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A29" w:rsidRDefault="00926A29" w:rsidP="00926A2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sz w:val="24"/>
          <w:szCs w:val="24"/>
          <w:lang w:val="en-US" w:eastAsia="bg-BG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    </w:t>
      </w:r>
    </w:p>
    <w:p w:rsidR="00926A29" w:rsidRDefault="00926A29" w:rsidP="00926A29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 w:eastAsia="bg-BG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bg-BG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lang w:val="en-US" w:eastAsia="bg-BG"/>
        </w:rPr>
        <w:t xml:space="preserve">                          </w:t>
      </w:r>
      <w:r>
        <w:rPr>
          <w:rFonts w:ascii="Times New Roman" w:hAnsi="Times New Roman" w:cs="Times New Roman"/>
          <w:b/>
          <w:i/>
          <w:sz w:val="24"/>
          <w:szCs w:val="24"/>
          <w:lang w:eastAsia="bg-BG"/>
        </w:rPr>
        <w:t xml:space="preserve"> ОБРАЗЕЦ </w:t>
      </w:r>
      <w:r>
        <w:rPr>
          <w:rFonts w:ascii="Times New Roman" w:hAnsi="Times New Roman" w:cs="Times New Roman"/>
          <w:b/>
          <w:i/>
          <w:snapToGrid w:val="0"/>
          <w:sz w:val="24"/>
          <w:szCs w:val="24"/>
        </w:rPr>
        <w:t>№</w:t>
      </w:r>
      <w:r>
        <w:rPr>
          <w:rFonts w:ascii="Times New Roman" w:hAnsi="Times New Roman" w:cs="Times New Roman"/>
          <w:b/>
          <w:i/>
          <w:snapToGrid w:val="0"/>
          <w:sz w:val="24"/>
          <w:szCs w:val="24"/>
          <w:lang w:val="en-US"/>
        </w:rPr>
        <w:t xml:space="preserve"> </w:t>
      </w:r>
      <w:r w:rsidR="007814A1">
        <w:rPr>
          <w:rFonts w:ascii="Times New Roman" w:hAnsi="Times New Roman" w:cs="Times New Roman"/>
          <w:b/>
          <w:i/>
          <w:snapToGrid w:val="0"/>
          <w:sz w:val="24"/>
          <w:szCs w:val="24"/>
          <w:lang w:val="en-US"/>
        </w:rPr>
        <w:t>8</w:t>
      </w:r>
    </w:p>
    <w:p w:rsidR="00926A29" w:rsidRDefault="00926A29" w:rsidP="00926A2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26A29" w:rsidRDefault="00926A29" w:rsidP="00926A2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Д О Г О В О Р</w:t>
      </w:r>
    </w:p>
    <w:p w:rsidR="00926A29" w:rsidRDefault="00926A29" w:rsidP="00926A29">
      <w:pPr>
        <w:ind w:right="-665"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Днес,  ………………2014 г. в гр.София, между 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926A29" w:rsidRDefault="00926A29" w:rsidP="00926A29">
      <w:pPr>
        <w:pStyle w:val="BodyText2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Държавна агенция за бежанците при Министерски съвет,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адрес: гр.София 1233, бул.”Княгиня Мария Луиза” 114 Б; Булстат 8311601932, представлявана от Николай Чирпанлиев – председател на ДАБ при МС и </w:t>
      </w:r>
      <w:r w:rsidR="00333428">
        <w:rPr>
          <w:rFonts w:ascii="Times New Roman" w:hAnsi="Times New Roman" w:cs="Times New Roman"/>
          <w:sz w:val="24"/>
          <w:szCs w:val="24"/>
        </w:rPr>
        <w:t>Лъчезар Иванчев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333428">
        <w:rPr>
          <w:rFonts w:ascii="Times New Roman" w:hAnsi="Times New Roman" w:cs="Times New Roman"/>
          <w:sz w:val="24"/>
          <w:szCs w:val="24"/>
        </w:rPr>
        <w:t>директор на дирекция „ФСД“</w:t>
      </w:r>
      <w:r>
        <w:rPr>
          <w:rFonts w:ascii="Times New Roman" w:hAnsi="Times New Roman" w:cs="Times New Roman"/>
          <w:sz w:val="24"/>
          <w:szCs w:val="24"/>
        </w:rPr>
        <w:t xml:space="preserve"> на ДАБ при МС - наричани по-долу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ВЪЗЛОЖИТЕЛ”, </w:t>
      </w:r>
      <w:r>
        <w:rPr>
          <w:rFonts w:ascii="Times New Roman" w:hAnsi="Times New Roman" w:cs="Times New Roman"/>
          <w:sz w:val="24"/>
          <w:szCs w:val="24"/>
        </w:rPr>
        <w:t xml:space="preserve">от една страна, </w:t>
      </w:r>
    </w:p>
    <w:p w:rsidR="00926A29" w:rsidRDefault="00926A29" w:rsidP="00926A2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</w:p>
    <w:p w:rsidR="00926A29" w:rsidRDefault="00926A29" w:rsidP="00926A29">
      <w:pPr>
        <w:tabs>
          <w:tab w:val="left" w:pos="3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…………………………….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 адрес: 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…………………………..</w:t>
      </w:r>
      <w:r>
        <w:rPr>
          <w:rFonts w:ascii="Times New Roman" w:hAnsi="Times New Roman" w:cs="Times New Roman"/>
          <w:sz w:val="24"/>
          <w:szCs w:val="24"/>
        </w:rPr>
        <w:t xml:space="preserve">ЕИК 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, представлявано от 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 xml:space="preserve">, от друга страна, наричано по-долу </w:t>
      </w:r>
      <w:r>
        <w:rPr>
          <w:rFonts w:ascii="Times New Roman" w:hAnsi="Times New Roman" w:cs="Times New Roman"/>
          <w:b/>
          <w:sz w:val="24"/>
          <w:szCs w:val="24"/>
        </w:rPr>
        <w:t xml:space="preserve">ИЗПЪЛНИТЕЛ </w:t>
      </w:r>
    </w:p>
    <w:p w:rsidR="00926A29" w:rsidRDefault="00926A29" w:rsidP="00926A29">
      <w:pPr>
        <w:tabs>
          <w:tab w:val="left" w:pos="360"/>
        </w:tabs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ab/>
        <w:t xml:space="preserve">на основание чл.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  <w:lang w:val="en-US"/>
        </w:rPr>
        <w:t>74,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ал.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1 от Закона за обществените поръчки и</w:t>
      </w:r>
      <w:r>
        <w:rPr>
          <w:rFonts w:ascii="Times New Roman" w:hAnsi="Times New Roman" w:cs="Times New Roman"/>
          <w:sz w:val="24"/>
          <w:szCs w:val="24"/>
        </w:rPr>
        <w:t xml:space="preserve"> резултати от проведена процедура за възлагане на обществена поръчка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избран изпълнител с Решение №………/……………г. на председателя на ДАБ при МС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се сключи настоящият договор за следното</w:t>
      </w:r>
      <w:r>
        <w:rPr>
          <w:rFonts w:ascii="Times New Roman" w:hAnsi="Times New Roman" w:cs="Times New Roman"/>
          <w:snapToGrid w:val="0"/>
        </w:rPr>
        <w:t>: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ПРЕДМЕТ  НА  ДОГОВОРА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(1)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Изпълнителят приема да извършва </w:t>
      </w:r>
      <w:r>
        <w:rPr>
          <w:rFonts w:ascii="Times New Roman" w:eastAsia="Arial Narrow" w:hAnsi="Times New Roman" w:cs="Times New Roman"/>
          <w:sz w:val="24"/>
          <w:szCs w:val="24"/>
        </w:rPr>
        <w:t xml:space="preserve">периодични доставки на хранителни продукти за осигуряване на храненето на лицата, търсещи закрила, настанени </w:t>
      </w:r>
      <w:r>
        <w:rPr>
          <w:rFonts w:ascii="Times New Roman" w:hAnsi="Times New Roman" w:cs="Times New Roman"/>
          <w:sz w:val="24"/>
          <w:szCs w:val="24"/>
        </w:rPr>
        <w:t xml:space="preserve">в териториални поделения на ДАБ при МС и в </w:t>
      </w:r>
      <w:r w:rsidR="008A630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естата за настаняване на чужденци, подали молба за международна закрила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описани в Оферта на Изпълнителя с вх.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……………….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 неразделна част от настоящия договор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за следните обекти: 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1.Регистрационно-приемателен център /РПЦ/ - </w:t>
      </w:r>
      <w:r>
        <w:rPr>
          <w:rFonts w:ascii="Times New Roman" w:hAnsi="Times New Roman" w:cs="Times New Roman"/>
          <w:sz w:val="24"/>
          <w:szCs w:val="24"/>
        </w:rPr>
        <w:t>Харманли;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2.Регистрационно-приемателен център /РПЦ/ – с. Баня, община Нова Загора;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3.Транзитен център /ТЦ/ – с. Пъстрогор, община Свиленград;</w:t>
      </w:r>
    </w:p>
    <w:p w:rsidR="008A630E" w:rsidRDefault="008A630E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4. РПЦ- гр. София – ж.к. „Овча Купел“, ул. „Монтевидео“ </w:t>
      </w:r>
      <w:r w:rsidRPr="0010576D">
        <w:rPr>
          <w:rFonts w:ascii="Times New Roman" w:eastAsia="Calibri" w:hAnsi="Times New Roman" w:cs="Times New Roman"/>
          <w:sz w:val="24"/>
          <w:szCs w:val="24"/>
        </w:rPr>
        <w:t>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1</w:t>
      </w:r>
    </w:p>
    <w:p w:rsidR="00926A29" w:rsidRPr="0010576D" w:rsidRDefault="00E16AA1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926A29" w:rsidRPr="0010576D">
        <w:rPr>
          <w:rFonts w:ascii="Times New Roman" w:hAnsi="Times New Roman" w:cs="Times New Roman"/>
          <w:sz w:val="24"/>
          <w:szCs w:val="24"/>
        </w:rPr>
        <w:t>.Място за настаняване на чужденци, подали молба за международна закрила гр.София,</w:t>
      </w:r>
      <w:r w:rsidR="00926A29" w:rsidRPr="0010576D">
        <w:rPr>
          <w:rFonts w:ascii="Times New Roman" w:eastAsia="Calibri" w:hAnsi="Times New Roman" w:cs="Times New Roman"/>
          <w:sz w:val="24"/>
          <w:szCs w:val="24"/>
        </w:rPr>
        <w:t xml:space="preserve"> кв</w:t>
      </w:r>
      <w:proofErr w:type="gramStart"/>
      <w:r w:rsidR="00926A29" w:rsidRPr="0010576D">
        <w:rPr>
          <w:rFonts w:ascii="Times New Roman" w:eastAsia="Calibri" w:hAnsi="Times New Roman" w:cs="Times New Roman"/>
          <w:sz w:val="24"/>
          <w:szCs w:val="24"/>
        </w:rPr>
        <w:t>.„</w:t>
      </w:r>
      <w:proofErr w:type="gramEnd"/>
      <w:r w:rsidR="00926A29" w:rsidRPr="0010576D">
        <w:rPr>
          <w:rFonts w:ascii="Times New Roman" w:eastAsia="Calibri" w:hAnsi="Times New Roman" w:cs="Times New Roman"/>
          <w:sz w:val="24"/>
          <w:szCs w:val="24"/>
        </w:rPr>
        <w:t>Враждебна“, бул. „Ботевградско шосе“ № 270;</w:t>
      </w:r>
    </w:p>
    <w:p w:rsidR="00926A29" w:rsidRPr="0010576D" w:rsidRDefault="00E16AA1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926A29" w:rsidRPr="0010576D">
        <w:rPr>
          <w:rFonts w:ascii="Times New Roman" w:hAnsi="Times New Roman" w:cs="Times New Roman"/>
          <w:sz w:val="24"/>
          <w:szCs w:val="24"/>
        </w:rPr>
        <w:t>.Място за настаняване на чужденци, подали молба за международна закрила гр.София,</w:t>
      </w:r>
      <w:r w:rsidR="00926A29" w:rsidRPr="0010576D">
        <w:rPr>
          <w:rFonts w:ascii="Times New Roman" w:eastAsia="Calibri" w:hAnsi="Times New Roman" w:cs="Times New Roman"/>
          <w:sz w:val="24"/>
          <w:szCs w:val="24"/>
        </w:rPr>
        <w:t xml:space="preserve"> кв</w:t>
      </w:r>
      <w:proofErr w:type="gramStart"/>
      <w:r w:rsidR="00926A29" w:rsidRPr="0010576D">
        <w:rPr>
          <w:rFonts w:ascii="Times New Roman" w:eastAsia="Calibri" w:hAnsi="Times New Roman" w:cs="Times New Roman"/>
          <w:sz w:val="24"/>
          <w:szCs w:val="24"/>
        </w:rPr>
        <w:t>.„</w:t>
      </w:r>
      <w:proofErr w:type="gramEnd"/>
      <w:r w:rsidR="00926A29" w:rsidRPr="0010576D">
        <w:rPr>
          <w:rFonts w:ascii="Times New Roman" w:eastAsia="Calibri" w:hAnsi="Times New Roman" w:cs="Times New Roman"/>
          <w:sz w:val="24"/>
          <w:szCs w:val="24"/>
        </w:rPr>
        <w:t>Военна рампа“, ул. „Локомотив“ № 11</w:t>
      </w:r>
      <w:r w:rsidR="008A630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A630E" w:rsidRPr="008A630E" w:rsidRDefault="008A630E" w:rsidP="008A630E">
      <w:pPr>
        <w:spacing w:after="0"/>
        <w:ind w:firstLine="627"/>
        <w:jc w:val="both"/>
        <w:rPr>
          <w:rFonts w:ascii="Times New Roman" w:eastAsia="Arial Unicode MS" w:hAnsi="Times New Roman" w:cs="Times New Roman"/>
          <w:spacing w:val="-3"/>
          <w:sz w:val="24"/>
          <w:szCs w:val="24"/>
          <w:lang w:val="ru-RU"/>
        </w:rPr>
      </w:pPr>
      <w:r w:rsidRPr="008A630E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(2) </w:t>
      </w:r>
      <w:r w:rsidR="00947EE1" w:rsidRPr="008A630E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proofErr w:type="spellStart"/>
      <w:r w:rsidR="00947EE1" w:rsidRPr="008A630E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>Количества</w:t>
      </w:r>
      <w:r w:rsidRPr="008A630E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>та</w:t>
      </w:r>
      <w:proofErr w:type="spellEnd"/>
      <w:r w:rsidRPr="008A630E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и </w:t>
      </w:r>
      <w:proofErr w:type="spellStart"/>
      <w:r w:rsidRPr="008A630E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>асортимент</w:t>
      </w:r>
      <w:proofErr w:type="spellEnd"/>
      <w:r w:rsidR="006E6E11">
        <w:rPr>
          <w:rFonts w:ascii="Times New Roman" w:eastAsia="Arial Unicode MS" w:hAnsi="Times New Roman" w:cs="Times New Roman"/>
          <w:spacing w:val="3"/>
          <w:sz w:val="24"/>
          <w:szCs w:val="24"/>
        </w:rPr>
        <w:t>ът</w:t>
      </w:r>
      <w:r w:rsidRPr="008A630E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на </w:t>
      </w:r>
      <w:r w:rsidR="00947EE1" w:rsidRPr="008A630E">
        <w:rPr>
          <w:rFonts w:ascii="Times New Roman" w:eastAsia="Arial Unicode MS" w:hAnsi="Times New Roman" w:cs="Times New Roman"/>
          <w:spacing w:val="-3"/>
          <w:sz w:val="24"/>
          <w:szCs w:val="24"/>
        </w:rPr>
        <w:t>хранителни</w:t>
      </w:r>
      <w:r w:rsidRPr="008A630E">
        <w:rPr>
          <w:rFonts w:ascii="Times New Roman" w:eastAsia="Arial Unicode MS" w:hAnsi="Times New Roman" w:cs="Times New Roman"/>
          <w:spacing w:val="-3"/>
          <w:sz w:val="24"/>
          <w:szCs w:val="24"/>
        </w:rPr>
        <w:t>те</w:t>
      </w:r>
      <w:r w:rsidR="00947EE1" w:rsidRPr="008A630E">
        <w:rPr>
          <w:rFonts w:ascii="Times New Roman" w:eastAsia="Arial Unicode MS" w:hAnsi="Times New Roman" w:cs="Times New Roman"/>
          <w:spacing w:val="-3"/>
          <w:sz w:val="24"/>
          <w:szCs w:val="24"/>
        </w:rPr>
        <w:t xml:space="preserve"> продукти</w:t>
      </w:r>
      <w:r w:rsidR="00947EE1" w:rsidRPr="008A630E">
        <w:rPr>
          <w:rFonts w:ascii="Times New Roman" w:eastAsia="Arial Unicode MS" w:hAnsi="Times New Roman" w:cs="Times New Roman"/>
          <w:spacing w:val="-3"/>
          <w:sz w:val="24"/>
          <w:szCs w:val="24"/>
          <w:lang w:val="ru-RU"/>
        </w:rPr>
        <w:t xml:space="preserve"> в </w:t>
      </w:r>
      <w:r w:rsidR="00947EE1" w:rsidRPr="008A630E">
        <w:rPr>
          <w:rFonts w:ascii="Times New Roman" w:eastAsia="Arial Unicode MS" w:hAnsi="Times New Roman" w:cs="Times New Roman"/>
          <w:spacing w:val="-3"/>
          <w:sz w:val="24"/>
          <w:szCs w:val="24"/>
        </w:rPr>
        <w:t>Техническата</w:t>
      </w:r>
      <w:r w:rsidR="00947EE1" w:rsidRPr="008A630E">
        <w:rPr>
          <w:rFonts w:ascii="Times New Roman" w:eastAsia="Arial Unicode MS" w:hAnsi="Times New Roman" w:cs="Times New Roman"/>
          <w:spacing w:val="-3"/>
          <w:sz w:val="24"/>
          <w:szCs w:val="24"/>
          <w:lang w:val="ru-RU"/>
        </w:rPr>
        <w:t xml:space="preserve"> спецификация</w:t>
      </w:r>
      <w:r w:rsidR="00947EE1" w:rsidRPr="008A630E">
        <w:rPr>
          <w:rFonts w:ascii="Times New Roman" w:eastAsia="Arial Unicode MS" w:hAnsi="Times New Roman" w:cs="Times New Roman"/>
          <w:spacing w:val="-3"/>
          <w:sz w:val="24"/>
          <w:szCs w:val="24"/>
        </w:rPr>
        <w:t xml:space="preserve"> /ПРИЛОЖЕНИЕ 1/</w:t>
      </w:r>
      <w:r>
        <w:rPr>
          <w:rFonts w:ascii="Times New Roman" w:eastAsia="Arial Unicode MS" w:hAnsi="Times New Roman" w:cs="Times New Roman"/>
          <w:spacing w:val="-3"/>
          <w:sz w:val="24"/>
          <w:szCs w:val="24"/>
        </w:rPr>
        <w:t xml:space="preserve"> са</w:t>
      </w:r>
      <w:r w:rsidR="00947EE1" w:rsidRPr="008A630E">
        <w:rPr>
          <w:rFonts w:ascii="Times New Roman" w:eastAsia="Arial Unicode MS" w:hAnsi="Times New Roman" w:cs="Times New Roman"/>
          <w:spacing w:val="-3"/>
          <w:sz w:val="24"/>
          <w:szCs w:val="24"/>
        </w:rPr>
        <w:t xml:space="preserve"> ориентировъчни</w:t>
      </w:r>
      <w:r w:rsidR="00947EE1" w:rsidRPr="008A630E">
        <w:rPr>
          <w:rFonts w:ascii="Times New Roman" w:eastAsia="Arial Unicode MS" w:hAnsi="Times New Roman" w:cs="Times New Roman"/>
          <w:spacing w:val="-3"/>
          <w:sz w:val="24"/>
          <w:szCs w:val="24"/>
          <w:lang w:val="ru-RU"/>
        </w:rPr>
        <w:t xml:space="preserve">. </w:t>
      </w:r>
      <w:r w:rsidR="00947EE1" w:rsidRPr="008A630E">
        <w:rPr>
          <w:rFonts w:ascii="Times New Roman" w:eastAsia="Arial Unicode MS" w:hAnsi="Times New Roman" w:cs="Times New Roman"/>
          <w:spacing w:val="-3"/>
          <w:sz w:val="24"/>
          <w:szCs w:val="24"/>
        </w:rPr>
        <w:t>Възложителят си запазва правото</w:t>
      </w:r>
      <w:r w:rsidR="00947EE1" w:rsidRPr="008A630E">
        <w:rPr>
          <w:rFonts w:ascii="Times New Roman" w:eastAsia="Arial Unicode MS" w:hAnsi="Times New Roman" w:cs="Times New Roman"/>
          <w:spacing w:val="-3"/>
          <w:sz w:val="24"/>
          <w:szCs w:val="24"/>
          <w:lang w:val="ru-RU"/>
        </w:rPr>
        <w:t>:</w:t>
      </w:r>
    </w:p>
    <w:p w:rsidR="00947EE1" w:rsidRPr="008A630E" w:rsidRDefault="008A630E" w:rsidP="008A630E">
      <w:pPr>
        <w:spacing w:after="0"/>
        <w:ind w:firstLine="627"/>
        <w:jc w:val="both"/>
        <w:rPr>
          <w:rFonts w:ascii="Times New Roman" w:eastAsia="Arial Unicode MS" w:hAnsi="Times New Roman" w:cs="Times New Roman"/>
          <w:spacing w:val="-3"/>
          <w:sz w:val="24"/>
          <w:szCs w:val="24"/>
          <w:lang w:val="ru-RU"/>
        </w:rPr>
      </w:pPr>
      <w:r w:rsidRPr="008A630E">
        <w:rPr>
          <w:rFonts w:ascii="Times New Roman" w:eastAsia="Arial Unicode MS" w:hAnsi="Times New Roman" w:cs="Times New Roman"/>
          <w:spacing w:val="-3"/>
          <w:sz w:val="24"/>
          <w:szCs w:val="24"/>
          <w:lang w:val="ru-RU"/>
        </w:rPr>
        <w:t xml:space="preserve">- </w:t>
      </w:r>
      <w:r w:rsidR="00947EE1" w:rsidRPr="008A630E">
        <w:rPr>
          <w:rFonts w:ascii="Times New Roman" w:eastAsia="Arial Unicode MS" w:hAnsi="Times New Roman" w:cs="Times New Roman"/>
          <w:spacing w:val="-3"/>
          <w:sz w:val="24"/>
          <w:szCs w:val="24"/>
          <w:lang w:val="ru-RU"/>
        </w:rPr>
        <w:t xml:space="preserve"> </w:t>
      </w:r>
      <w:r w:rsidRPr="008A630E">
        <w:rPr>
          <w:rFonts w:ascii="Times New Roman" w:eastAsia="Arial Unicode MS" w:hAnsi="Times New Roman" w:cs="Times New Roman"/>
          <w:spacing w:val="-3"/>
          <w:sz w:val="24"/>
          <w:szCs w:val="24"/>
          <w:lang w:val="ru-RU"/>
        </w:rPr>
        <w:t>д</w:t>
      </w:r>
      <w:r w:rsidR="00947EE1" w:rsidRPr="008A630E">
        <w:rPr>
          <w:rFonts w:ascii="Times New Roman" w:eastAsia="Arial Unicode MS" w:hAnsi="Times New Roman" w:cs="Times New Roman"/>
          <w:spacing w:val="-3"/>
          <w:sz w:val="24"/>
          <w:szCs w:val="24"/>
        </w:rPr>
        <w:t>а увеличава или намаля количествата</w:t>
      </w:r>
      <w:r w:rsidR="00947EE1" w:rsidRPr="008A630E">
        <w:rPr>
          <w:rFonts w:ascii="Times New Roman" w:eastAsia="Arial Unicode MS" w:hAnsi="Times New Roman" w:cs="Times New Roman"/>
          <w:spacing w:val="-3"/>
          <w:sz w:val="24"/>
          <w:szCs w:val="24"/>
          <w:lang w:val="ru-RU"/>
        </w:rPr>
        <w:t xml:space="preserve">, </w:t>
      </w:r>
      <w:r w:rsidR="00947EE1" w:rsidRPr="008A630E">
        <w:rPr>
          <w:rFonts w:ascii="Times New Roman" w:eastAsia="Arial Unicode MS" w:hAnsi="Times New Roman" w:cs="Times New Roman"/>
          <w:spacing w:val="-3"/>
          <w:sz w:val="24"/>
          <w:szCs w:val="24"/>
        </w:rPr>
        <w:t>според необходимостта</w:t>
      </w:r>
      <w:r w:rsidR="00947EE1" w:rsidRPr="008A630E">
        <w:rPr>
          <w:rFonts w:ascii="Times New Roman" w:eastAsia="Arial Unicode MS" w:hAnsi="Times New Roman" w:cs="Times New Roman"/>
          <w:spacing w:val="-3"/>
          <w:sz w:val="24"/>
          <w:szCs w:val="24"/>
          <w:lang w:val="ru-RU"/>
        </w:rPr>
        <w:t>.</w:t>
      </w:r>
    </w:p>
    <w:p w:rsidR="00947EE1" w:rsidRPr="008A630E" w:rsidRDefault="00947EE1" w:rsidP="008A630E">
      <w:pPr>
        <w:spacing w:after="0"/>
        <w:ind w:firstLine="708"/>
        <w:jc w:val="both"/>
        <w:rPr>
          <w:rFonts w:eastAsia="Batang"/>
          <w:i/>
          <w:szCs w:val="24"/>
        </w:rPr>
      </w:pPr>
      <w:r w:rsidRPr="008A630E">
        <w:rPr>
          <w:rFonts w:ascii="Times New Roman" w:eastAsia="Arial Unicode MS" w:hAnsi="Times New Roman" w:cs="Times New Roman"/>
          <w:spacing w:val="-3"/>
          <w:sz w:val="24"/>
          <w:szCs w:val="24"/>
          <w:lang w:val="ru-RU"/>
        </w:rPr>
        <w:t xml:space="preserve">- </w:t>
      </w:r>
      <w:r w:rsidR="008A630E" w:rsidRPr="008A630E">
        <w:rPr>
          <w:rFonts w:ascii="Times New Roman" w:eastAsia="Arial Unicode MS" w:hAnsi="Times New Roman" w:cs="Times New Roman"/>
          <w:spacing w:val="-3"/>
          <w:sz w:val="24"/>
          <w:szCs w:val="24"/>
          <w:lang w:val="ru-RU"/>
        </w:rPr>
        <w:t>ч</w:t>
      </w:r>
      <w:r w:rsidRPr="008A630E">
        <w:rPr>
          <w:rFonts w:ascii="Times New Roman" w:eastAsia="Arial Unicode MS" w:hAnsi="Times New Roman" w:cs="Times New Roman"/>
          <w:spacing w:val="-3"/>
          <w:sz w:val="24"/>
          <w:szCs w:val="24"/>
        </w:rPr>
        <w:t>аст от изброения асортимент</w:t>
      </w:r>
      <w:r w:rsidRPr="008A630E">
        <w:rPr>
          <w:rFonts w:ascii="Times New Roman" w:eastAsia="Arial Unicode MS" w:hAnsi="Times New Roman" w:cs="Times New Roman"/>
          <w:spacing w:val="-3"/>
          <w:sz w:val="24"/>
          <w:szCs w:val="24"/>
          <w:lang w:val="ru-RU"/>
        </w:rPr>
        <w:t xml:space="preserve"> </w:t>
      </w:r>
      <w:r w:rsidRPr="008A630E">
        <w:rPr>
          <w:rFonts w:ascii="Times New Roman" w:eastAsia="Arial Unicode MS" w:hAnsi="Times New Roman" w:cs="Times New Roman"/>
          <w:spacing w:val="-3"/>
          <w:sz w:val="24"/>
          <w:szCs w:val="24"/>
        </w:rPr>
        <w:t>в</w:t>
      </w:r>
      <w:r w:rsidRPr="008A630E">
        <w:rPr>
          <w:rFonts w:ascii="Times New Roman" w:eastAsia="Arial Unicode MS" w:hAnsi="Times New Roman" w:cs="Times New Roman"/>
          <w:spacing w:val="-3"/>
          <w:sz w:val="24"/>
          <w:szCs w:val="24"/>
          <w:lang w:val="ru-RU"/>
        </w:rPr>
        <w:t xml:space="preserve"> </w:t>
      </w:r>
      <w:r w:rsidRPr="008A630E">
        <w:rPr>
          <w:rFonts w:ascii="Times New Roman" w:eastAsia="Arial Unicode MS" w:hAnsi="Times New Roman" w:cs="Times New Roman"/>
          <w:spacing w:val="-3"/>
          <w:sz w:val="24"/>
          <w:szCs w:val="24"/>
        </w:rPr>
        <w:t>обществената поръчка</w:t>
      </w:r>
      <w:r w:rsidRPr="008A630E">
        <w:rPr>
          <w:rFonts w:ascii="Times New Roman" w:eastAsia="Arial Unicode MS" w:hAnsi="Times New Roman" w:cs="Times New Roman"/>
          <w:spacing w:val="-3"/>
          <w:sz w:val="24"/>
          <w:szCs w:val="24"/>
          <w:lang w:val="ru-RU"/>
        </w:rPr>
        <w:t xml:space="preserve"> да не се </w:t>
      </w:r>
      <w:r w:rsidRPr="008A630E">
        <w:rPr>
          <w:rFonts w:ascii="Times New Roman" w:eastAsia="Arial Unicode MS" w:hAnsi="Times New Roman" w:cs="Times New Roman"/>
          <w:spacing w:val="-3"/>
          <w:sz w:val="24"/>
          <w:szCs w:val="24"/>
        </w:rPr>
        <w:t>поръчва</w:t>
      </w:r>
      <w:r w:rsidRPr="008A630E">
        <w:rPr>
          <w:rFonts w:ascii="Times New Roman" w:eastAsia="Arial Unicode MS" w:hAnsi="Times New Roman" w:cs="Times New Roman"/>
          <w:spacing w:val="-3"/>
          <w:sz w:val="24"/>
          <w:szCs w:val="24"/>
          <w:lang w:val="ru-RU"/>
        </w:rPr>
        <w:t>.</w:t>
      </w:r>
    </w:p>
    <w:p w:rsidR="00B16BCD" w:rsidRPr="00B671FC" w:rsidRDefault="00B671FC" w:rsidP="00B16BCD">
      <w:pPr>
        <w:autoSpaceDE w:val="0"/>
        <w:autoSpaceDN w:val="0"/>
        <w:adjustRightInd w:val="0"/>
        <w:ind w:firstLine="708"/>
        <w:jc w:val="both"/>
        <w:rPr>
          <w:rFonts w:ascii="Times New Roman" w:eastAsia="Arial Unicode MS" w:hAnsi="Times New Roman" w:cs="Times New Roman"/>
          <w:spacing w:val="-3"/>
          <w:sz w:val="24"/>
          <w:szCs w:val="24"/>
        </w:rPr>
      </w:pPr>
      <w:r w:rsidRPr="00B671FC">
        <w:rPr>
          <w:rFonts w:ascii="Times New Roman" w:hAnsi="Times New Roman" w:cs="Times New Roman"/>
          <w:spacing w:val="3"/>
          <w:sz w:val="24"/>
          <w:szCs w:val="24"/>
          <w:lang w:val="ru-RU"/>
        </w:rPr>
        <w:t>(</w:t>
      </w:r>
      <w:r w:rsidRPr="00B671FC">
        <w:rPr>
          <w:rFonts w:ascii="Times New Roman" w:hAnsi="Times New Roman" w:cs="Times New Roman"/>
          <w:spacing w:val="3"/>
          <w:sz w:val="24"/>
          <w:szCs w:val="24"/>
          <w:lang w:val="en-US"/>
        </w:rPr>
        <w:t>3</w:t>
      </w:r>
      <w:r w:rsidRPr="00B671FC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)  </w:t>
      </w:r>
      <w:r w:rsidR="00B16BCD" w:rsidRPr="00B671FC">
        <w:rPr>
          <w:rFonts w:ascii="Times New Roman" w:eastAsia="Arial Unicode MS" w:hAnsi="Times New Roman" w:cs="Times New Roman"/>
          <w:spacing w:val="-3"/>
          <w:sz w:val="24"/>
          <w:szCs w:val="24"/>
        </w:rPr>
        <w:t>Изпълнителят се задължава да извърши доставките в сроковете за съответната позиция,  както следва:</w:t>
      </w:r>
    </w:p>
    <w:p w:rsidR="00EC6CD7" w:rsidRDefault="00B16BCD" w:rsidP="00EC6CD7">
      <w:pPr>
        <w:spacing w:after="0"/>
        <w:ind w:firstLine="708"/>
        <w:jc w:val="both"/>
        <w:rPr>
          <w:rFonts w:ascii="Times New Roman" w:eastAsia="Arial Unicode MS" w:hAnsi="Times New Roman" w:cs="Times New Roman"/>
          <w:spacing w:val="3"/>
          <w:sz w:val="24"/>
          <w:szCs w:val="24"/>
          <w:lang w:val="en-US"/>
        </w:rPr>
      </w:pP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lastRenderedPageBreak/>
        <w:t xml:space="preserve">Позиция № 1– Хляб и хлебни изделия: Доставката на хляб се извършва всеки ден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>(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без неделя) до 10:00 часа по предварително подадена в предходният работен ден заявка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>.</w:t>
      </w:r>
    </w:p>
    <w:p w:rsidR="00B16BCD" w:rsidRPr="00B16BCD" w:rsidRDefault="00B16BCD" w:rsidP="00EC6CD7">
      <w:pPr>
        <w:spacing w:after="0"/>
        <w:ind w:firstLine="708"/>
        <w:jc w:val="both"/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</w:pP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Позиция № 2 –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Мляко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и млечни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продукти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: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Доставките на мляко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/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краве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прясно и кисело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/ се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извършват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три </w:t>
      </w:r>
      <w:proofErr w:type="spellStart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>пъти</w:t>
      </w:r>
      <w:proofErr w:type="spellEnd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седмично до 10:00 часа по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предварително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подадена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от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предходния ден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заявка. </w:t>
      </w:r>
      <w:proofErr w:type="spellStart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>Доставките</w:t>
      </w:r>
      <w:proofErr w:type="spellEnd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на </w:t>
      </w:r>
      <w:proofErr w:type="spellStart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>другите</w:t>
      </w:r>
      <w:proofErr w:type="spellEnd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</w:t>
      </w:r>
      <w:proofErr w:type="spellStart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>млечни</w:t>
      </w:r>
      <w:proofErr w:type="spellEnd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</w:t>
      </w:r>
      <w:proofErr w:type="spellStart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>продукти</w:t>
      </w:r>
      <w:proofErr w:type="spellEnd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се </w:t>
      </w:r>
      <w:proofErr w:type="spellStart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>извършва</w:t>
      </w:r>
      <w:proofErr w:type="spellEnd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2 </w:t>
      </w:r>
      <w:proofErr w:type="spellStart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>пъти</w:t>
      </w:r>
      <w:proofErr w:type="spellEnd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седмично по </w:t>
      </w:r>
      <w:proofErr w:type="spellStart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>предварително</w:t>
      </w:r>
      <w:proofErr w:type="spellEnd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</w:t>
      </w:r>
      <w:proofErr w:type="spellStart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>подадена</w:t>
      </w:r>
      <w:proofErr w:type="spellEnd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заявка, в </w:t>
      </w:r>
      <w:proofErr w:type="spellStart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>двудневен</w:t>
      </w:r>
      <w:proofErr w:type="spellEnd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срок от </w:t>
      </w:r>
      <w:proofErr w:type="spellStart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>заявката</w:t>
      </w:r>
      <w:proofErr w:type="spellEnd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>.</w:t>
      </w:r>
    </w:p>
    <w:p w:rsidR="00B16BCD" w:rsidRPr="00B16BCD" w:rsidRDefault="00B16BCD" w:rsidP="00635D4A">
      <w:pPr>
        <w:spacing w:after="0"/>
        <w:ind w:firstLine="708"/>
        <w:jc w:val="both"/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</w:pP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Позиция № 3 –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Месо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и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месни продукти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: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Доставките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на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 xml:space="preserve">месо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и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месни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продукти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се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извършват два пъти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седмично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по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предварително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подадена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заявка, в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двудневен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срок от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получаването на заявката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>.</w:t>
      </w:r>
    </w:p>
    <w:p w:rsidR="00B16BCD" w:rsidRPr="00B16BCD" w:rsidRDefault="00B16BCD" w:rsidP="00635D4A">
      <w:pPr>
        <w:spacing w:after="0"/>
        <w:ind w:firstLine="708"/>
        <w:jc w:val="both"/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</w:pP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Позиция № 4 – Пресни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плодове и зеленчуци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: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Доставките се извършват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по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предварително подадена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заявка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съобразно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сезона и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нуждите три пъти седмично,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в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двудневен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срок от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получаването на заявката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>.</w:t>
      </w:r>
    </w:p>
    <w:p w:rsidR="00B16BCD" w:rsidRPr="00B16BCD" w:rsidRDefault="00B16BCD" w:rsidP="00635D4A">
      <w:pPr>
        <w:spacing w:after="0"/>
        <w:ind w:firstLine="708"/>
        <w:jc w:val="both"/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</w:pP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>Позиция № 5 –</w:t>
      </w:r>
      <w:r w:rsidRPr="00B16B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Пиле, пилешки разфасовки и яйца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: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Доставките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се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извършват два пъти седмично, в двудневен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срок по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предварително направени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заявки.</w:t>
      </w:r>
    </w:p>
    <w:p w:rsidR="00B16BCD" w:rsidRPr="00B16BCD" w:rsidRDefault="00B16BCD" w:rsidP="00635D4A">
      <w:pPr>
        <w:spacing w:after="0"/>
        <w:ind w:firstLine="708"/>
        <w:jc w:val="both"/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</w:pP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Позиция № 6 – Бебешки и детски храни: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Доставките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се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извършват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един </w:t>
      </w:r>
      <w:proofErr w:type="spellStart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>път</w:t>
      </w:r>
      <w:proofErr w:type="spellEnd"/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седмично, по 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</w:rPr>
        <w:t>предварително направени</w:t>
      </w:r>
      <w:r w:rsidRPr="00B16BCD">
        <w:rPr>
          <w:rFonts w:ascii="Times New Roman" w:eastAsia="Arial Unicode MS" w:hAnsi="Times New Roman" w:cs="Times New Roman"/>
          <w:spacing w:val="3"/>
          <w:sz w:val="24"/>
          <w:szCs w:val="24"/>
          <w:lang w:val="ru-RU"/>
        </w:rPr>
        <w:t xml:space="preserve"> заявки.</w:t>
      </w:r>
    </w:p>
    <w:p w:rsidR="00947EE1" w:rsidRPr="00B16BCD" w:rsidRDefault="00B16BCD" w:rsidP="00ED6750">
      <w:pPr>
        <w:pStyle w:val="BodyTextIndent"/>
        <w:spacing w:after="0"/>
        <w:ind w:left="0" w:firstLine="708"/>
        <w:jc w:val="both"/>
        <w:rPr>
          <w:b/>
          <w:i/>
          <w:szCs w:val="24"/>
        </w:rPr>
      </w:pPr>
      <w:r w:rsidRPr="00B16BCD">
        <w:rPr>
          <w:spacing w:val="3"/>
          <w:szCs w:val="24"/>
          <w:lang w:val="ru-RU"/>
        </w:rPr>
        <w:t xml:space="preserve">Позиция № 7 – </w:t>
      </w:r>
      <w:r w:rsidRPr="00B16BCD">
        <w:rPr>
          <w:spacing w:val="3"/>
          <w:szCs w:val="24"/>
          <w:lang w:val="bg-BG"/>
        </w:rPr>
        <w:t>Други хранителни продукти</w:t>
      </w:r>
      <w:r w:rsidRPr="00B16BCD">
        <w:rPr>
          <w:spacing w:val="3"/>
          <w:szCs w:val="24"/>
          <w:lang w:val="ru-RU"/>
        </w:rPr>
        <w:t xml:space="preserve">: </w:t>
      </w:r>
      <w:r w:rsidRPr="00B16BCD">
        <w:rPr>
          <w:spacing w:val="3"/>
          <w:szCs w:val="24"/>
          <w:lang w:val="bg-BG"/>
        </w:rPr>
        <w:t>Доставките се извършват</w:t>
      </w:r>
      <w:r w:rsidRPr="00B16BCD">
        <w:rPr>
          <w:spacing w:val="3"/>
          <w:szCs w:val="24"/>
          <w:lang w:val="ru-RU"/>
        </w:rPr>
        <w:t xml:space="preserve"> два </w:t>
      </w:r>
      <w:r w:rsidRPr="00B16BCD">
        <w:rPr>
          <w:spacing w:val="3"/>
          <w:szCs w:val="24"/>
          <w:lang w:val="bg-BG"/>
        </w:rPr>
        <w:t>пъти седмично</w:t>
      </w:r>
      <w:r w:rsidRPr="00B16BCD">
        <w:rPr>
          <w:spacing w:val="3"/>
          <w:szCs w:val="24"/>
          <w:lang w:val="ru-RU"/>
        </w:rPr>
        <w:t xml:space="preserve">, </w:t>
      </w:r>
      <w:r w:rsidRPr="00B16BCD">
        <w:rPr>
          <w:spacing w:val="3"/>
          <w:szCs w:val="24"/>
          <w:lang w:val="bg-BG"/>
        </w:rPr>
        <w:t>като асортиментът</w:t>
      </w:r>
      <w:r w:rsidRPr="00B16BCD">
        <w:rPr>
          <w:spacing w:val="3"/>
          <w:szCs w:val="24"/>
          <w:lang w:val="ru-RU"/>
        </w:rPr>
        <w:t xml:space="preserve"> и </w:t>
      </w:r>
      <w:r w:rsidRPr="00B16BCD">
        <w:rPr>
          <w:spacing w:val="3"/>
          <w:szCs w:val="24"/>
          <w:lang w:val="bg-BG"/>
        </w:rPr>
        <w:t>количествата</w:t>
      </w:r>
      <w:r w:rsidRPr="00B16BCD">
        <w:rPr>
          <w:spacing w:val="3"/>
          <w:szCs w:val="24"/>
          <w:lang w:val="ru-RU"/>
        </w:rPr>
        <w:t xml:space="preserve"> се определят </w:t>
      </w:r>
      <w:r w:rsidRPr="00B16BCD">
        <w:rPr>
          <w:spacing w:val="3"/>
          <w:szCs w:val="24"/>
          <w:lang w:val="bg-BG"/>
        </w:rPr>
        <w:t xml:space="preserve">според заявките, в двудневен срок от подаването им. </w:t>
      </w:r>
      <w:r w:rsidRPr="00B16BCD">
        <w:rPr>
          <w:spacing w:val="3"/>
          <w:szCs w:val="24"/>
          <w:lang w:val="ru-RU"/>
        </w:rPr>
        <w:t xml:space="preserve"> 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Чл.2.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Всяка доставка на отделните хранителни стоки, предмет на договора, следва да е съпроводена със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стокова разписка</w:t>
      </w:r>
      <w:r w:rsidR="004745B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</w:t>
      </w:r>
      <w:r w:rsidR="0089628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търговски документ</w:t>
      </w:r>
      <w:r w:rsidR="004745BE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B16A7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или еквивалентен документ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 2 (два) екземпляра</w:t>
      </w:r>
      <w:r w:rsidR="00EC57A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, </w:t>
      </w:r>
      <w:r w:rsidR="00EC57A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удостоверяващ предаването и приемането на стоките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фактура, съгласно следните изисквания: </w:t>
      </w:r>
    </w:p>
    <w:p w:rsidR="00896281" w:rsidRDefault="00926A29" w:rsidP="00926A29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сертификати за качество и </w:t>
      </w:r>
      <w:r w:rsidR="00896281">
        <w:rPr>
          <w:rFonts w:ascii="Times New Roman" w:hAnsi="Times New Roman" w:cs="Times New Roman"/>
          <w:sz w:val="24"/>
          <w:szCs w:val="24"/>
        </w:rPr>
        <w:t xml:space="preserve">произход/или </w:t>
      </w:r>
      <w:r w:rsidR="0089628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еквивалентен документ</w:t>
      </w:r>
      <w:r w:rsidR="00896281">
        <w:rPr>
          <w:rFonts w:ascii="Times New Roman" w:hAnsi="Times New Roman" w:cs="Times New Roman"/>
          <w:sz w:val="24"/>
          <w:szCs w:val="24"/>
        </w:rPr>
        <w:t>;</w:t>
      </w:r>
    </w:p>
    <w:p w:rsidR="00926A29" w:rsidRDefault="00926A29" w:rsidP="00926A29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на годност</w:t>
      </w:r>
      <w:r w:rsidR="00896281">
        <w:rPr>
          <w:rFonts w:ascii="Times New Roman" w:hAnsi="Times New Roman" w:cs="Times New Roman"/>
          <w:sz w:val="24"/>
          <w:szCs w:val="24"/>
        </w:rPr>
        <w:t xml:space="preserve"> на продуктите</w:t>
      </w:r>
      <w:r>
        <w:rPr>
          <w:rFonts w:ascii="Times New Roman" w:hAnsi="Times New Roman" w:cs="Times New Roman"/>
          <w:sz w:val="24"/>
          <w:szCs w:val="24"/>
        </w:rPr>
        <w:t xml:space="preserve">, който не може да бъде по-малък от 2/3 от остатъчния срок за използване; </w:t>
      </w:r>
    </w:p>
    <w:p w:rsidR="00926A29" w:rsidRDefault="00926A29" w:rsidP="00926A29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пакетираните продукти да бъдат качествено опаковани съгласно изискванията на </w:t>
      </w:r>
      <w:r w:rsidR="00A9303D" w:rsidRPr="009279E2">
        <w:rPr>
          <w:rFonts w:ascii="Times New Roman" w:hAnsi="Times New Roman" w:cs="Times New Roman"/>
          <w:sz w:val="24"/>
          <w:szCs w:val="24"/>
        </w:rPr>
        <w:t>БАБХ,</w:t>
      </w:r>
      <w:r w:rsidR="00A9303D" w:rsidRPr="009279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279E2">
        <w:rPr>
          <w:rFonts w:ascii="Times New Roman" w:hAnsi="Times New Roman" w:cs="Times New Roman"/>
          <w:sz w:val="24"/>
          <w:szCs w:val="24"/>
        </w:rPr>
        <w:t xml:space="preserve">Закона </w:t>
      </w:r>
      <w:r>
        <w:rPr>
          <w:rFonts w:ascii="Times New Roman" w:hAnsi="Times New Roman" w:cs="Times New Roman"/>
          <w:sz w:val="24"/>
          <w:szCs w:val="24"/>
        </w:rPr>
        <w:t>за храните, БДС и други нормативни документи на българското законодателство.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6E78" w:rsidRDefault="00CD6E78" w:rsidP="00CD6E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ГАРАНЦИЯ ЗА ИЗПЪЛНЕНИЕ, ЦЕНИ И  НАЧИН  НА ПЛАЩАНЕ 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926A29" w:rsidRDefault="00926A29" w:rsidP="00926A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Чл.3.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(1) Изпълнителят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внася гаранция за добро изпълнение на договора преди неговото подписване в размер на </w:t>
      </w:r>
      <w:r>
        <w:rPr>
          <w:rFonts w:ascii="Times New Roman" w:hAnsi="Times New Roman" w:cs="Times New Roman"/>
          <w:b/>
          <w:sz w:val="24"/>
          <w:szCs w:val="24"/>
        </w:rPr>
        <w:t xml:space="preserve">2% </w:t>
      </w:r>
      <w:r>
        <w:rPr>
          <w:rFonts w:ascii="Times New Roman" w:hAnsi="Times New Roman" w:cs="Times New Roman"/>
          <w:sz w:val="24"/>
          <w:szCs w:val="24"/>
        </w:rPr>
        <w:t>от стойността на поръчката в лева без ДДС под формата на банкова гаранция или парична сума. Сметката на Държавна агенция за бежанците при МС за внасяне на парична гаранция за добро изпълнение е: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IBAN: BG46 BNBG 9661 3100 1585 01 BIC: BNBGBG</w:t>
      </w:r>
      <w:r w:rsidR="00A96BB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26A29" w:rsidRDefault="00926A29" w:rsidP="00926A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</w:t>
      </w:r>
      <w:r w:rsidR="00DD5A4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) </w:t>
      </w:r>
      <w:r w:rsidR="00A96BB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Освобождаване</w:t>
      </w:r>
      <w:r w:rsidR="00DD5A4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то</w:t>
      </w:r>
      <w:r w:rsidR="00A96BB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г</w:t>
      </w:r>
      <w:r>
        <w:rPr>
          <w:rFonts w:ascii="Times New Roman" w:hAnsi="Times New Roman" w:cs="Times New Roman"/>
          <w:sz w:val="24"/>
          <w:szCs w:val="24"/>
        </w:rPr>
        <w:t xml:space="preserve">аранцията за добро изпълнение се </w:t>
      </w:r>
      <w:r w:rsidR="00A96BBC">
        <w:rPr>
          <w:rFonts w:ascii="Times New Roman" w:hAnsi="Times New Roman" w:cs="Times New Roman"/>
          <w:sz w:val="24"/>
          <w:szCs w:val="24"/>
        </w:rPr>
        <w:t xml:space="preserve">извършва </w:t>
      </w:r>
      <w:r>
        <w:rPr>
          <w:rFonts w:ascii="Times New Roman" w:hAnsi="Times New Roman" w:cs="Times New Roman"/>
          <w:sz w:val="24"/>
          <w:szCs w:val="24"/>
        </w:rPr>
        <w:t>в срок до 15 /петнадесет/ работни дни след приключване изпълнението на договора.</w:t>
      </w:r>
    </w:p>
    <w:p w:rsidR="00926A29" w:rsidRDefault="00926A29" w:rsidP="00926A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</w:t>
      </w:r>
      <w:r w:rsidR="00DD5A4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 Единичната цената на 1 (един) артикул е съгласно офертата на Изпълнителя.</w:t>
      </w:r>
    </w:p>
    <w:p w:rsidR="00926A29" w:rsidRDefault="00926A29" w:rsidP="004165A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</w:t>
      </w:r>
      <w:r w:rsidR="00DD5A4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) Общата стойност на договора не следва да надвишава 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 w:eastAsia="bg-BG"/>
        </w:rPr>
        <w:t>……….</w:t>
      </w: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лв. без ДДС и ………….лв. с ДДС.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EC57A3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Чл.4.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(1)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Определената в чл. 3 цена се заплаща в срок до 30 (тридесет)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календарни дни след извършване на всяка доставка, </w:t>
      </w:r>
      <w:r w:rsidR="00EC57A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подписване на </w:t>
      </w:r>
      <w:r w:rsidR="00EC57A3">
        <w:rPr>
          <w:rFonts w:ascii="Times New Roman" w:eastAsia="Times New Roman" w:hAnsi="Times New Roman" w:cs="Times New Roman"/>
          <w:color w:val="FF0000"/>
          <w:sz w:val="24"/>
          <w:szCs w:val="24"/>
          <w:lang w:eastAsia="bg-BG"/>
        </w:rPr>
        <w:t xml:space="preserve"> </w:t>
      </w:r>
      <w:r w:rsidR="00EC57A3" w:rsidRPr="009D4418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="00FF74A8">
        <w:rPr>
          <w:rFonts w:ascii="Times New Roman" w:eastAsia="Times New Roman" w:hAnsi="Times New Roman" w:cs="Times New Roman"/>
          <w:sz w:val="24"/>
          <w:szCs w:val="24"/>
          <w:lang w:eastAsia="bg-BG"/>
        </w:rPr>
        <w:t>токова</w:t>
      </w:r>
      <w:r w:rsidR="00EC57A3" w:rsidRPr="009D441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разписка</w:t>
      </w:r>
      <w:r w:rsidR="003060B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/ </w:t>
      </w:r>
      <w:r w:rsidR="00222471">
        <w:rPr>
          <w:rFonts w:ascii="Times New Roman" w:eastAsia="Times New Roman" w:hAnsi="Times New Roman" w:cs="Times New Roman"/>
          <w:sz w:val="24"/>
          <w:szCs w:val="24"/>
          <w:lang w:eastAsia="bg-BG"/>
        </w:rPr>
        <w:t>търговски документ</w:t>
      </w:r>
      <w:r w:rsidR="00EC57A3" w:rsidRPr="009D441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C57A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или еквивалентен документ</w:t>
      </w:r>
      <w:r w:rsidR="00EC57A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, </w:t>
      </w:r>
      <w:r w:rsidR="00EC57A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удостоверяващ предаването и приемането на стоките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представяне на фактура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Изпълнител</w:t>
      </w:r>
      <w:r w:rsidR="00EC57A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(2) Цените следва да включват транспортни и всички други разходи на Изпълнителя до мястото на доставка на хранителните стоки;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(3) Плащането се извършва в лева по посочената банкова сметка на Изпълнителя: 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БАНКА – ……………………………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IBAN 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……………………………...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BIC 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………………………………..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СРОК НА ДОГОВОРА</w:t>
      </w:r>
    </w:p>
    <w:p w:rsidR="00615F08" w:rsidRPr="005B2F73" w:rsidRDefault="00484967" w:rsidP="00615F0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8594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          </w:t>
      </w:r>
      <w:r w:rsidR="00615F08" w:rsidRPr="00A8594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Чл.</w:t>
      </w:r>
      <w:r w:rsidR="00A85945" w:rsidRPr="00A85945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5</w:t>
      </w:r>
      <w:r w:rsidR="00615F08" w:rsidRPr="00A8594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="00615F08" w:rsidRPr="005B2F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Срок за изпълнение на договора до – 3</w:t>
      </w:r>
      <w:r w:rsidR="00615F08" w:rsidRPr="005B2F73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1</w:t>
      </w:r>
      <w:r w:rsidR="00615F08" w:rsidRPr="005B2F7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.12.2015 г., или до изчерпване на общата стойност на договора, което настъпи по рано, считано от датата на подписването му. </w:t>
      </w:r>
    </w:p>
    <w:p w:rsidR="00615F08" w:rsidRDefault="00615F08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ПРАВА  И  ЗАДЪЛЖЕНИЯ  НА  ИЗПЪЛНИТЕЛЯ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</w:t>
      </w:r>
      <w:r w:rsidR="00A859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Изпълнителят има право да получи заплащане на цената за всяка доставка. 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</w:t>
      </w:r>
      <w:r w:rsidR="00A859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Изпълнителят се задължава: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Да извършва доставката на хранителните стоки на място в посочените в чл. 1 от настоящия договор териториални поделения на ДАБ при МС и места за временно настаняване на чужденци, подали молба за международна закрила, след </w:t>
      </w:r>
      <w:r>
        <w:rPr>
          <w:rFonts w:ascii="Times New Roman" w:eastAsiaTheme="minorEastAsia" w:hAnsi="Times New Roman" w:cs="Times New Roman"/>
          <w:sz w:val="24"/>
          <w:szCs w:val="24"/>
          <w:lang w:val="ru-RU" w:eastAsia="bg-BG"/>
        </w:rPr>
        <w:t xml:space="preserve">заявка в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ru-RU" w:eastAsia="bg-BG"/>
        </w:rPr>
        <w:t>зависимост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ru-RU" w:eastAsia="bg-BG"/>
        </w:rPr>
        <w:t xml:space="preserve"> от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ru-RU" w:eastAsia="bg-BG"/>
        </w:rPr>
        <w:t>нуждите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ru-RU" w:eastAsia="bg-BG"/>
        </w:rPr>
        <w:t>Възложителя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ru-RU" w:eastAsia="bg-BG"/>
        </w:rPr>
        <w:t xml:space="preserve">.  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Да доставя хранителни продукти, отговарящи на БДС или на други еквивалентни стандарти, на Закона за храните, други нормативни актове, действащи на територията на Република България, както и на приложимите европейски и международни актове в съответната област;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При доставка на стоките, същите трябва да бъдат придружени със съответните документи</w:t>
      </w:r>
      <w:r w:rsidR="0089628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/сертификат за качество и произход</w:t>
      </w:r>
      <w:r w:rsidR="0089628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или еквивалент</w:t>
      </w:r>
      <w:r w:rsidR="00F505C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ен документ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/; 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Всеки един хранителен продукт, следва да бъде придружен с</w:t>
      </w:r>
      <w:r w:rsidR="00576E3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ъс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89628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стокова разписка/търговски документ или еквивалентен документ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в който са описани артикулите</w:t>
      </w:r>
      <w:r w:rsidR="0067233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 w:rsidR="0067233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 техния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бро</w:t>
      </w:r>
      <w:r w:rsidR="0067233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;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Срокът на годност на продуктите следва да бъде с не по-малко от 2/3 остатъчен срок на годност към момента на доставката;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  <w:t xml:space="preserve">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Да съгласува с Възложителя всички свои действия по изпълнение на задълженията си, произтичащи от настоящия договор;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Да извършва доставките в рамките на работното време – от 8.30 до 17.00 часа;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При изпълнение на задълженията си да спазва изискванията на действащите нормативни разпоредби в страната по безопасността и хигиената на труда.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ПРАВА  И  ЗАДЪЛЖЕНИЯ  НА  ВЪЗЛОЖИТЕЛЯ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</w:t>
      </w:r>
      <w:r w:rsidR="000110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. /1/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Възложителят се задължава:</w:t>
      </w:r>
    </w:p>
    <w:p w:rsidR="00926A29" w:rsidRDefault="00926A29" w:rsidP="00926A29">
      <w:pPr>
        <w:widowControl w:val="0"/>
        <w:numPr>
          <w:ilvl w:val="0"/>
          <w:numId w:val="2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 заплаща доставените артикули на Изпълнителя в размер, по начин и в срока, определени в настоящия договор;</w:t>
      </w:r>
    </w:p>
    <w:p w:rsidR="00926A29" w:rsidRDefault="00926A29" w:rsidP="00926A29">
      <w:pPr>
        <w:widowControl w:val="0"/>
        <w:numPr>
          <w:ilvl w:val="0"/>
          <w:numId w:val="2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 осигурява необходимите условия за извършване на доставките, както и присъствие на упълномощено лице за приемане на доставката;</w:t>
      </w:r>
    </w:p>
    <w:p w:rsidR="00926A29" w:rsidRDefault="00926A29" w:rsidP="00926A29">
      <w:pPr>
        <w:widowControl w:val="0"/>
        <w:numPr>
          <w:ilvl w:val="0"/>
          <w:numId w:val="2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Да уведомява Изпълнителя при констатиране промяна в качеството на доставените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артикули, както и целостта на опаковката;</w:t>
      </w:r>
    </w:p>
    <w:p w:rsidR="00926A29" w:rsidRDefault="00926A29" w:rsidP="00926A29">
      <w:pPr>
        <w:widowControl w:val="0"/>
        <w:numPr>
          <w:ilvl w:val="0"/>
          <w:numId w:val="2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 заявява доставката на необходимите количества  артикули писмено и по електронна поща на адрес: …………………..</w:t>
      </w:r>
    </w:p>
    <w:p w:rsidR="00926A29" w:rsidRDefault="00926A29" w:rsidP="00926A29">
      <w:pPr>
        <w:pStyle w:val="ListParagraph"/>
        <w:widowControl w:val="0"/>
        <w:numPr>
          <w:ilvl w:val="0"/>
          <w:numId w:val="2"/>
        </w:numPr>
        <w:tabs>
          <w:tab w:val="left" w:pos="-1440"/>
          <w:tab w:val="left" w:pos="-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Контрол по изпълнение на настоящия договор от страна на Възложителя ще се осъществява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……………………………., организацията по договора от ……………</w:t>
      </w:r>
    </w:p>
    <w:p w:rsidR="00926A29" w:rsidRDefault="00926A29" w:rsidP="00926A29">
      <w:pPr>
        <w:widowControl w:val="0"/>
        <w:tabs>
          <w:tab w:val="left" w:pos="-1440"/>
          <w:tab w:val="left" w:pos="-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/2/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Възложителят има право:</w:t>
      </w:r>
    </w:p>
    <w:p w:rsidR="00926A29" w:rsidRDefault="00926A29" w:rsidP="00926A29">
      <w:pPr>
        <w:widowControl w:val="0"/>
        <w:tabs>
          <w:tab w:val="left" w:pos="-1440"/>
          <w:tab w:val="left" w:pos="-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hAnsi="Times New Roman" w:cs="Times New Roman"/>
          <w:spacing w:val="-11"/>
          <w:sz w:val="24"/>
          <w:szCs w:val="24"/>
        </w:rPr>
        <w:t>Да получи доставката, предмет на договора по реда и условията, предвидени в него.</w:t>
      </w:r>
    </w:p>
    <w:p w:rsidR="00926A29" w:rsidRDefault="00926A29" w:rsidP="0092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Да контролира изпълнението на договора, без с това да затруднява дейността на ИЗПЪЛНИТЕЛЯ.</w:t>
      </w:r>
    </w:p>
    <w:p w:rsidR="00926A29" w:rsidRDefault="00926A29" w:rsidP="00926A29">
      <w:pPr>
        <w:widowControl w:val="0"/>
        <w:tabs>
          <w:tab w:val="left" w:pos="-1440"/>
          <w:tab w:val="left" w:pos="-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РЕКЛАМАЦИИ</w:t>
      </w:r>
    </w:p>
    <w:p w:rsidR="00C80AE8" w:rsidRDefault="00C80AE8" w:rsidP="00C80A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</w:t>
      </w:r>
      <w:r w:rsidR="000110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(1) Възложителят незабавно уведомява Изпълнителя в писмена форма за недостатъци на доставените артикули или опаковката, за които не е знаел и не е могъл да знае при приемането на доставката.</w:t>
      </w:r>
    </w:p>
    <w:p w:rsidR="00C80AE8" w:rsidRPr="00C80AE8" w:rsidRDefault="00C80AE8" w:rsidP="00C80AE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  <w:t xml:space="preserve">(2) Възложителят има право да иска заместване с качествени хранителни стоки, опаковани съгласно изискванията на Възложителя, </w:t>
      </w:r>
      <w:r w:rsidRPr="00C80AE8">
        <w:rPr>
          <w:rFonts w:ascii="Times New Roman" w:eastAsia="Times New Roman" w:hAnsi="Times New Roman" w:cs="Times New Roman"/>
          <w:sz w:val="24"/>
          <w:szCs w:val="24"/>
          <w:lang w:eastAsia="bg-BG"/>
        </w:rPr>
        <w:t>в рамките на 24 часа от констатираните негодни за консумация хранителни продукти, в присъствието на експерти на БАБХ.</w:t>
      </w:r>
    </w:p>
    <w:p w:rsidR="00C80AE8" w:rsidRDefault="00C80AE8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НЕУСТОЙКИ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Чл.1</w:t>
      </w:r>
      <w:r w:rsidR="000110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(1) В случай, че Изпълнителят не извърши доставката в уговорения срок, той дължи на Възложителя неустойка за всеки ден забава, в размер на 0,5% (нула цяло и пет процента) от стойността на доставката, но не повече от 10% (десет процента) от неизпълнената част от договора.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  <w:t>(2) Неустойката за забава се начислява считано от деня, следващ датата на изтичане на съответния срок за изпълнение.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Чл.1</w:t>
      </w:r>
      <w:r w:rsidR="000110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(1)  В случай, че  Възложителят не  изпълни  задълженията  си   по плащанията съгласно този договор, той дължи на Изпълнителя предвидената в закона лихва за забавеното плащане, но не повече от 10% (десет процента) от неизпълнената част на договора.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  <w:t xml:space="preserve">                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  <w:t>(2) Неустойката за забава се начислява считано от  деня, следващ датата на изтичане срока за плащане.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Чл.1</w:t>
      </w:r>
      <w:r w:rsidR="000110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Плащането на неустойките не лишава изправната страна по договора от правото й да търси обезщетение и за по-големи вреди.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7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7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НЕПРЕОДОЛИМА  СИЛА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7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Чл.1</w:t>
      </w:r>
      <w:r w:rsidR="000110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Договарящите се страни се освобождават от отговорност за частично или цялостно неизпълнение на техните договорни задължения в случай на обстоятелства на непреодолима сила.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  <w:t>Чл.1</w:t>
      </w:r>
      <w:r w:rsidR="000110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За целите на настоящия договор "непреодолима сила" означава събитие извън контрола на някоя от страните, настъпило след сключването на договора и възпрепятстващо изпълнението му, което не включва грешка или небрежност и е непредвидимо. Такива събития могат да включват, без да се ограничава до, войни или революции, пожари, наводнения, епидемии, карантинни ограничения, търговско ембарго, обявени общи стачки в съответните отрасли, както и действия на българското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правителство.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  <w:t>Чл.1</w:t>
      </w:r>
      <w:r w:rsidR="000110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(1) В случай на възникване на обстоятелства на непреодолима сила, страните по договора са длъжни незабавно да се уведомят по факс за началото и края на обстоятелствата на непреодолима сила, най-късно до 10 (десет) дни, а в течение на следващите 10 (десет) дни да потвърдят съобщенията си с препоръчано писмо с обратна разписка.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  <w:t>(2) За всички случаи на обстоятелства на непреодолима сила, засегнатата страна по Договора следва да представи потвърждение от Българската търговско-промишлена палата или от държавните власти.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7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ПРЕХВЪРЛЯНЕ  НА  ПРАВА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  <w:t>Чл.1</w:t>
      </w:r>
      <w:r w:rsidR="000110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Нито Изпълнителят, нито Възложителят могат да прехвърлят права и/или задължения по този договор. 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4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ПРЕКРАТЯВАНЕ НА ДОГОВОРА</w:t>
      </w:r>
    </w:p>
    <w:p w:rsidR="00926A29" w:rsidRDefault="000110DF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          </w:t>
      </w:r>
      <w:r w:rsidR="00926A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7</w:t>
      </w:r>
      <w:r w:rsidR="00926A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  <w:r w:rsidR="00926A2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Настоящият договор може да бъде прекратен: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</w:t>
      </w:r>
      <w:r w:rsidR="002200E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взаимно съгласие на страните, като в такъв случай Изпълнителят има право да получи възнаграждение за извършената до момента на прекратяването </w:t>
      </w:r>
      <w:r w:rsidR="0067322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доставка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2.</w:t>
      </w:r>
      <w:r w:rsidR="002200E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искане на </w:t>
      </w:r>
      <w:r w:rsidR="00CC135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Възложителя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 отправяне на </w:t>
      </w:r>
      <w:r w:rsidR="00CC135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едномесечно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писмено предизвестие.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</w:t>
      </w:r>
      <w:r w:rsidR="002200E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Когато са настъпили съществени промени във финансирането на  предмета на договора, извън правомощията на Възложителя, които той не е могъл да предвиди и предотврати или да предизвика, с писмено уведомление, веднага след настъпването на обстоятелствата.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4.</w:t>
      </w:r>
      <w:r w:rsidR="006224C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 виновно неизпълнение /недоставяне на повече от 3 доставки/ Възложителят има право да прекрати едностранно договора.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УВЕДОМЛЕНИЯ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Чл.1</w:t>
      </w:r>
      <w:r w:rsidR="000110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(1) Всички съобщения и уведомления между страните, отнасящи се до настоящия договор, следва да бъдат в писмена форма – чрез факс, препоръчани писма с обратна разписка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или на електронен адрес.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9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(2) Всички подобни известия и съобщения влизат в сила от датата на получаване.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(3) Адресите на страните за получаване на съобщения и уведомления са както следва: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bg-BG"/>
        </w:rPr>
        <w:t>Възложител: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Държавна агенция за бежанците при Министерския съвет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бул. „Княгиня Мария Луиза“ №114 Б 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1233 София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bg-BG"/>
        </w:rPr>
        <w:t>факс  955 94 76, тел. 81 81 282/ 81 81 216,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val="en-US" w:eastAsia="bg-BG"/>
        </w:rPr>
        <w:t xml:space="preserve"> e-mail: </w:t>
      </w:r>
      <w:hyperlink r:id="rId6" w:history="1"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bg-BG"/>
          </w:rPr>
          <w:t>sar@saref.government.bg</w:t>
        </w:r>
      </w:hyperlink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bg-BG"/>
        </w:rPr>
        <w:t>Изпълнител: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…………………………………………………….. 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тел. ………………… 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e-mail: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(4) При промяна на адреса, посочен в предходната алинея, съответната страна е длъжна да уведоми незабавно в писмена форма другата страна.</w:t>
      </w:r>
    </w:p>
    <w:p w:rsidR="00584F3D" w:rsidRDefault="00584F3D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2126A6" w:rsidRDefault="002126A6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РАЗРЕШАВАНЕ  НА  СПОРОВЕ  И  ПРИЛОЖИМО  ПРАВО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  <w:t>Чл.</w:t>
      </w:r>
      <w:r w:rsidR="000110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19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(1) Изпълнителят и Възложителят се стремят да уреждат всички разногласия или спорове, възникнали между тях във връзка с прилагането, тълкуването и изпълнението на договора, по споразумение.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  <w:t>(2) В случай, че между страните не се постигне съгласие, спорът се решава по съдебен ред.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  <w:t>(3) За неуредените в този договор случаи се прилага действащото българско законодателство.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4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ВЛИЗАНЕ  В  СИЛА  НА  ДОГОВОРА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Чл.2</w:t>
      </w:r>
      <w:r w:rsidR="000110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(1) Настоящият договор влиза в сила от деня на подписването му.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(2) Настоящият договор е изготвен на български език, в два оригинални екземпляра, подписани от надлежно упълномощени представители на страните по договора, по един за всяка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страна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.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926A29" w:rsidRDefault="00926A29" w:rsidP="00926A29">
      <w:pPr>
        <w:tabs>
          <w:tab w:val="left" w:pos="-90"/>
          <w:tab w:val="left" w:pos="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Неразделна част към настоящия договор 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926A29" w:rsidRDefault="00926A29" w:rsidP="00926A2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Оферта на изпълнителя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ценово и техническо предложение)</w:t>
      </w:r>
    </w:p>
    <w:p w:rsidR="00926A29" w:rsidRDefault="00926A29" w:rsidP="00926A2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Документи по чл. 47, ал. 10 и чл. 48, ал. 2 и 3 от ЗОП</w:t>
      </w:r>
    </w:p>
    <w:p w:rsidR="00926A29" w:rsidRDefault="00926A29" w:rsidP="00926A2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 за внесена гаранция за изпълнение</w:t>
      </w:r>
    </w:p>
    <w:p w:rsidR="00926A29" w:rsidRDefault="00926A29" w:rsidP="00926A2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26A29" w:rsidRDefault="00926A29" w:rsidP="00926A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EE10AF" w:rsidRDefault="00926A29" w:rsidP="00EE10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 ВЪЗЛОЖИТЕЛЯ: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ab/>
        <w:t>ЗА  ИЗПЪЛНИТЕЛЯ:</w:t>
      </w:r>
      <w:r>
        <w:rPr>
          <w:rFonts w:ascii="Times New Roman" w:hAnsi="Times New Roman" w:cs="Times New Roman"/>
          <w:spacing w:val="3"/>
        </w:rPr>
        <w:t xml:space="preserve">      </w:t>
      </w:r>
    </w:p>
    <w:sectPr w:rsidR="00EE1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228BD"/>
    <w:multiLevelType w:val="hybridMultilevel"/>
    <w:tmpl w:val="19D440A4"/>
    <w:lvl w:ilvl="0" w:tplc="F4AC0F9C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AC64EE1"/>
    <w:multiLevelType w:val="hybridMultilevel"/>
    <w:tmpl w:val="B9CC3D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AE104A"/>
    <w:multiLevelType w:val="hybridMultilevel"/>
    <w:tmpl w:val="8AD8EDD6"/>
    <w:lvl w:ilvl="0" w:tplc="C3B6925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B4B"/>
    <w:rsid w:val="00007B4B"/>
    <w:rsid w:val="000110DF"/>
    <w:rsid w:val="00020E46"/>
    <w:rsid w:val="0002472B"/>
    <w:rsid w:val="000355D8"/>
    <w:rsid w:val="000863A5"/>
    <w:rsid w:val="0010576D"/>
    <w:rsid w:val="00167F88"/>
    <w:rsid w:val="002126A6"/>
    <w:rsid w:val="002200EE"/>
    <w:rsid w:val="00222471"/>
    <w:rsid w:val="0022769F"/>
    <w:rsid w:val="00236343"/>
    <w:rsid w:val="002B79EF"/>
    <w:rsid w:val="003060B0"/>
    <w:rsid w:val="00333428"/>
    <w:rsid w:val="00374BF0"/>
    <w:rsid w:val="00392ADA"/>
    <w:rsid w:val="003F7E0F"/>
    <w:rsid w:val="004165A8"/>
    <w:rsid w:val="004171CF"/>
    <w:rsid w:val="004745BE"/>
    <w:rsid w:val="00484967"/>
    <w:rsid w:val="0050135F"/>
    <w:rsid w:val="00576E30"/>
    <w:rsid w:val="00584F3D"/>
    <w:rsid w:val="005A6071"/>
    <w:rsid w:val="005B2F73"/>
    <w:rsid w:val="006024B1"/>
    <w:rsid w:val="00611911"/>
    <w:rsid w:val="00615F08"/>
    <w:rsid w:val="006216BD"/>
    <w:rsid w:val="006224C8"/>
    <w:rsid w:val="00633F94"/>
    <w:rsid w:val="00635D4A"/>
    <w:rsid w:val="0067233B"/>
    <w:rsid w:val="0067322B"/>
    <w:rsid w:val="006E6E11"/>
    <w:rsid w:val="007814A1"/>
    <w:rsid w:val="007B43E6"/>
    <w:rsid w:val="00896281"/>
    <w:rsid w:val="008A630E"/>
    <w:rsid w:val="008D6DEC"/>
    <w:rsid w:val="00926A29"/>
    <w:rsid w:val="009279E2"/>
    <w:rsid w:val="009453C4"/>
    <w:rsid w:val="00947EE1"/>
    <w:rsid w:val="009B0523"/>
    <w:rsid w:val="009D4418"/>
    <w:rsid w:val="00A806CF"/>
    <w:rsid w:val="00A85945"/>
    <w:rsid w:val="00A9303D"/>
    <w:rsid w:val="00A96BBC"/>
    <w:rsid w:val="00AA6873"/>
    <w:rsid w:val="00B16A73"/>
    <w:rsid w:val="00B16BCD"/>
    <w:rsid w:val="00B31B73"/>
    <w:rsid w:val="00B671FC"/>
    <w:rsid w:val="00C80AE8"/>
    <w:rsid w:val="00CC1351"/>
    <w:rsid w:val="00CD6E78"/>
    <w:rsid w:val="00D11B22"/>
    <w:rsid w:val="00D75284"/>
    <w:rsid w:val="00DD03CE"/>
    <w:rsid w:val="00DD5A4D"/>
    <w:rsid w:val="00E16AA1"/>
    <w:rsid w:val="00E656EF"/>
    <w:rsid w:val="00EC57A3"/>
    <w:rsid w:val="00EC6CD7"/>
    <w:rsid w:val="00ED6750"/>
    <w:rsid w:val="00EE10AF"/>
    <w:rsid w:val="00F2302D"/>
    <w:rsid w:val="00F33A44"/>
    <w:rsid w:val="00F505C1"/>
    <w:rsid w:val="00F60B55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26A29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26A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26A29"/>
  </w:style>
  <w:style w:type="paragraph" w:styleId="ListParagraph">
    <w:name w:val="List Paragraph"/>
    <w:basedOn w:val="Normal"/>
    <w:uiPriority w:val="34"/>
    <w:qFormat/>
    <w:rsid w:val="00926A29"/>
    <w:pPr>
      <w:ind w:left="720"/>
      <w:contextualSpacing/>
    </w:pPr>
  </w:style>
  <w:style w:type="character" w:customStyle="1" w:styleId="HeaderChar">
    <w:name w:val="Header Char"/>
    <w:aliases w:val="Знак Знак Char Char"/>
    <w:basedOn w:val="DefaultParagraphFont"/>
    <w:link w:val="Header"/>
    <w:locked/>
    <w:rsid w:val="00633F94"/>
    <w:rPr>
      <w:rFonts w:ascii="Times New Roman" w:eastAsia="Batang" w:hAnsi="Times New Roman" w:cs="Times New Roman"/>
      <w:sz w:val="24"/>
      <w:szCs w:val="24"/>
      <w:lang w:eastAsia="bg-BG"/>
    </w:rPr>
  </w:style>
  <w:style w:type="paragraph" w:styleId="Header">
    <w:name w:val="header"/>
    <w:aliases w:val="Знак Знак Char"/>
    <w:basedOn w:val="Normal"/>
    <w:link w:val="HeaderChar"/>
    <w:unhideWhenUsed/>
    <w:rsid w:val="00633F94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bg-BG"/>
    </w:rPr>
  </w:style>
  <w:style w:type="character" w:customStyle="1" w:styleId="HeaderChar1">
    <w:name w:val="Header Char1"/>
    <w:basedOn w:val="DefaultParagraphFont"/>
    <w:uiPriority w:val="99"/>
    <w:semiHidden/>
    <w:rsid w:val="00633F94"/>
  </w:style>
  <w:style w:type="paragraph" w:styleId="BodyTextIndent">
    <w:name w:val="Body Text Indent"/>
    <w:basedOn w:val="Normal"/>
    <w:link w:val="BodyTextIndentChar"/>
    <w:unhideWhenUsed/>
    <w:rsid w:val="00B16BCD"/>
    <w:pPr>
      <w:spacing w:after="120" w:line="240" w:lineRule="auto"/>
      <w:ind w:left="283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B16BCD"/>
    <w:rPr>
      <w:rFonts w:ascii="Times New Roman" w:eastAsia="Batang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9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26A29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26A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26A29"/>
  </w:style>
  <w:style w:type="paragraph" w:styleId="ListParagraph">
    <w:name w:val="List Paragraph"/>
    <w:basedOn w:val="Normal"/>
    <w:uiPriority w:val="34"/>
    <w:qFormat/>
    <w:rsid w:val="00926A29"/>
    <w:pPr>
      <w:ind w:left="720"/>
      <w:contextualSpacing/>
    </w:pPr>
  </w:style>
  <w:style w:type="character" w:customStyle="1" w:styleId="HeaderChar">
    <w:name w:val="Header Char"/>
    <w:aliases w:val="Знак Знак Char Char"/>
    <w:basedOn w:val="DefaultParagraphFont"/>
    <w:link w:val="Header"/>
    <w:locked/>
    <w:rsid w:val="00633F94"/>
    <w:rPr>
      <w:rFonts w:ascii="Times New Roman" w:eastAsia="Batang" w:hAnsi="Times New Roman" w:cs="Times New Roman"/>
      <w:sz w:val="24"/>
      <w:szCs w:val="24"/>
      <w:lang w:eastAsia="bg-BG"/>
    </w:rPr>
  </w:style>
  <w:style w:type="paragraph" w:styleId="Header">
    <w:name w:val="header"/>
    <w:aliases w:val="Знак Знак Char"/>
    <w:basedOn w:val="Normal"/>
    <w:link w:val="HeaderChar"/>
    <w:unhideWhenUsed/>
    <w:rsid w:val="00633F94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bg-BG"/>
    </w:rPr>
  </w:style>
  <w:style w:type="character" w:customStyle="1" w:styleId="HeaderChar1">
    <w:name w:val="Header Char1"/>
    <w:basedOn w:val="DefaultParagraphFont"/>
    <w:uiPriority w:val="99"/>
    <w:semiHidden/>
    <w:rsid w:val="00633F94"/>
  </w:style>
  <w:style w:type="paragraph" w:styleId="BodyTextIndent">
    <w:name w:val="Body Text Indent"/>
    <w:basedOn w:val="Normal"/>
    <w:link w:val="BodyTextIndentChar"/>
    <w:unhideWhenUsed/>
    <w:rsid w:val="00B16BCD"/>
    <w:pPr>
      <w:spacing w:after="120" w:line="240" w:lineRule="auto"/>
      <w:ind w:left="283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B16BCD"/>
    <w:rPr>
      <w:rFonts w:ascii="Times New Roman" w:eastAsia="Batang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r@saref.government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2000</Words>
  <Characters>11403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SAREF</Company>
  <LinksUpToDate>false</LinksUpToDate>
  <CharactersWithSpaces>13377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Ludmila Aleksandrova</cp:lastModifiedBy>
  <cp:revision>138</cp:revision>
  <cp:lastPrinted>2014-11-20T11:44:00Z</cp:lastPrinted>
  <dcterms:created xsi:type="dcterms:W3CDTF">2014-11-14T08:50:00Z</dcterms:created>
  <dcterms:modified xsi:type="dcterms:W3CDTF">2014-11-20T11:45:00Z</dcterms:modified>
</cp:coreProperties>
</file>