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6899" w:rsidRPr="007E6899" w:rsidRDefault="007E6899" w:rsidP="007E6899">
      <w:pPr>
        <w:spacing w:before="240"/>
        <w:jc w:val="both"/>
        <w:rPr>
          <w:rFonts w:ascii="Cambria" w:hAnsi="Cambria"/>
          <w:b/>
          <w:bCs/>
          <w:i/>
          <w:spacing w:val="3"/>
          <w:sz w:val="22"/>
          <w:szCs w:val="22"/>
          <w:lang w:val="en-US"/>
        </w:rPr>
      </w:pPr>
      <w:r>
        <w:rPr>
          <w:rFonts w:ascii="Cambria" w:hAnsi="Cambria"/>
          <w:b/>
          <w:bCs/>
          <w:i/>
          <w:spacing w:val="3"/>
          <w:sz w:val="22"/>
          <w:szCs w:val="22"/>
          <w:lang w:val="en-US"/>
        </w:rPr>
        <w:t xml:space="preserve">                                                                                                                                       </w:t>
      </w:r>
      <w:r>
        <w:rPr>
          <w:rFonts w:ascii="Cambria" w:hAnsi="Cambria"/>
          <w:b/>
          <w:bCs/>
          <w:i/>
          <w:spacing w:val="3"/>
          <w:sz w:val="22"/>
          <w:szCs w:val="22"/>
          <w:lang w:val="bg-BG"/>
        </w:rPr>
        <w:t>ПРИЛОЖЕНИЕ №</w:t>
      </w:r>
      <w:r>
        <w:rPr>
          <w:rFonts w:ascii="Cambria" w:hAnsi="Cambria"/>
          <w:b/>
          <w:bCs/>
          <w:i/>
          <w:spacing w:val="3"/>
          <w:sz w:val="22"/>
          <w:szCs w:val="22"/>
          <w:lang w:val="en-US"/>
        </w:rPr>
        <w:t>6</w:t>
      </w:r>
    </w:p>
    <w:p w:rsidR="007E6899" w:rsidRDefault="007E6899" w:rsidP="007E6899">
      <w:pPr>
        <w:rPr>
          <w:rFonts w:ascii="Cambria" w:hAnsi="Cambria"/>
          <w:i/>
          <w:sz w:val="22"/>
          <w:szCs w:val="22"/>
          <w:lang w:val="bg-BG"/>
        </w:rPr>
      </w:pPr>
      <w:r>
        <w:rPr>
          <w:bCs/>
          <w:i/>
          <w:szCs w:val="24"/>
          <w:lang w:val="en-US"/>
        </w:rPr>
        <w:t xml:space="preserve">                                                                                                                                </w:t>
      </w:r>
      <w:r>
        <w:rPr>
          <w:bCs/>
          <w:i/>
          <w:szCs w:val="24"/>
          <w:lang w:val="bg-BG"/>
        </w:rPr>
        <w:t>(образец )</w:t>
      </w:r>
    </w:p>
    <w:p w:rsidR="007E6899" w:rsidRDefault="007E6899" w:rsidP="00E954C4">
      <w:pPr>
        <w:keepNext/>
        <w:widowControl w:val="0"/>
        <w:ind w:left="2160" w:right="279" w:firstLine="720"/>
        <w:jc w:val="both"/>
        <w:outlineLvl w:val="0"/>
        <w:rPr>
          <w:rFonts w:eastAsia="Times New Roman"/>
          <w:b/>
          <w:szCs w:val="24"/>
          <w:lang w:val="en-US" w:eastAsia="bg-BG"/>
        </w:rPr>
      </w:pPr>
    </w:p>
    <w:p w:rsidR="007E6899" w:rsidRDefault="007E6899" w:rsidP="00E954C4">
      <w:pPr>
        <w:keepNext/>
        <w:widowControl w:val="0"/>
        <w:ind w:left="2160" w:right="279" w:firstLine="720"/>
        <w:jc w:val="both"/>
        <w:outlineLvl w:val="0"/>
        <w:rPr>
          <w:rFonts w:eastAsia="Times New Roman"/>
          <w:b/>
          <w:szCs w:val="24"/>
          <w:lang w:val="en-US" w:eastAsia="bg-BG"/>
        </w:rPr>
      </w:pPr>
    </w:p>
    <w:p w:rsidR="007E6899" w:rsidRDefault="007E6899" w:rsidP="00E954C4">
      <w:pPr>
        <w:keepNext/>
        <w:widowControl w:val="0"/>
        <w:ind w:left="2160" w:right="279" w:firstLine="720"/>
        <w:jc w:val="both"/>
        <w:outlineLvl w:val="0"/>
        <w:rPr>
          <w:rFonts w:eastAsia="Times New Roman"/>
          <w:b/>
          <w:szCs w:val="24"/>
          <w:lang w:val="en-US" w:eastAsia="bg-BG"/>
        </w:rPr>
      </w:pPr>
    </w:p>
    <w:p w:rsidR="007E6899" w:rsidRDefault="007E6899" w:rsidP="00E954C4">
      <w:pPr>
        <w:keepNext/>
        <w:widowControl w:val="0"/>
        <w:ind w:left="2160" w:right="279" w:firstLine="720"/>
        <w:jc w:val="both"/>
        <w:outlineLvl w:val="0"/>
        <w:rPr>
          <w:rFonts w:eastAsia="Times New Roman"/>
          <w:b/>
          <w:szCs w:val="24"/>
          <w:lang w:val="en-US" w:eastAsia="bg-BG"/>
        </w:rPr>
      </w:pPr>
    </w:p>
    <w:p w:rsidR="00E954C4" w:rsidRDefault="00E954C4" w:rsidP="00E954C4">
      <w:pPr>
        <w:keepNext/>
        <w:widowControl w:val="0"/>
        <w:ind w:left="2160" w:right="279" w:firstLine="720"/>
        <w:jc w:val="both"/>
        <w:outlineLvl w:val="0"/>
        <w:rPr>
          <w:rFonts w:eastAsia="Times New Roman"/>
          <w:b/>
          <w:szCs w:val="24"/>
          <w:lang w:val="bg-BG" w:eastAsia="bg-BG"/>
        </w:rPr>
      </w:pPr>
      <w:r>
        <w:rPr>
          <w:rFonts w:eastAsia="Times New Roman"/>
          <w:b/>
          <w:szCs w:val="24"/>
          <w:lang w:val="bg-BG" w:eastAsia="bg-BG"/>
        </w:rPr>
        <w:t>Д  Е  К  Л  А  Р А  Ц  И  Я</w:t>
      </w:r>
    </w:p>
    <w:p w:rsidR="00E954C4" w:rsidRDefault="00E954C4" w:rsidP="00E954C4">
      <w:pPr>
        <w:jc w:val="both"/>
        <w:rPr>
          <w:rFonts w:eastAsia="Times New Roman"/>
          <w:szCs w:val="24"/>
          <w:lang w:val="bg-BG" w:eastAsia="bg-BG"/>
        </w:rPr>
      </w:pPr>
    </w:p>
    <w:p w:rsidR="00E954C4" w:rsidRDefault="00E954C4" w:rsidP="00E954C4">
      <w:pPr>
        <w:ind w:left="2880" w:right="279"/>
        <w:jc w:val="both"/>
        <w:rPr>
          <w:rFonts w:eastAsia="Times New Roman"/>
          <w:b/>
          <w:bCs/>
          <w:szCs w:val="24"/>
          <w:lang w:val="bg-BG" w:eastAsia="bg-BG"/>
        </w:rPr>
      </w:pPr>
      <w:r>
        <w:rPr>
          <w:rFonts w:eastAsia="Times New Roman"/>
          <w:b/>
          <w:bCs/>
          <w:szCs w:val="24"/>
          <w:lang w:val="bg-BG" w:eastAsia="bg-BG"/>
        </w:rPr>
        <w:t>по чл. 56, ал. 1, т. 12 от ЗОП</w:t>
      </w:r>
    </w:p>
    <w:p w:rsidR="00E954C4" w:rsidRDefault="00E954C4" w:rsidP="00E954C4">
      <w:pPr>
        <w:ind w:left="2880" w:right="279"/>
        <w:jc w:val="both"/>
        <w:rPr>
          <w:rFonts w:eastAsia="Times New Roman"/>
          <w:bCs/>
          <w:szCs w:val="24"/>
          <w:lang w:val="bg-BG" w:eastAsia="bg-BG"/>
        </w:rPr>
      </w:pPr>
    </w:p>
    <w:p w:rsidR="00E954C4" w:rsidRPr="007E6899" w:rsidRDefault="00E954C4" w:rsidP="00E954C4">
      <w:pPr>
        <w:autoSpaceDE w:val="0"/>
        <w:autoSpaceDN w:val="0"/>
        <w:jc w:val="both"/>
        <w:rPr>
          <w:rFonts w:eastAsia="Times New Roman"/>
          <w:szCs w:val="24"/>
          <w:lang w:val="en-US" w:eastAsia="bg-BG"/>
        </w:rPr>
      </w:pPr>
      <w:r>
        <w:rPr>
          <w:rFonts w:eastAsia="Times New Roman"/>
          <w:szCs w:val="24"/>
          <w:lang w:val="bg-BG" w:eastAsia="bg-BG"/>
        </w:rPr>
        <w:t>Долуподписаният /-ната/……………………………………………………</w:t>
      </w:r>
      <w:r w:rsidR="007E6899">
        <w:rPr>
          <w:rFonts w:eastAsia="Times New Roman"/>
          <w:szCs w:val="24"/>
          <w:lang w:val="bg-BG" w:eastAsia="bg-BG"/>
        </w:rPr>
        <w:t>…</w:t>
      </w:r>
      <w:r w:rsidR="007E6899">
        <w:rPr>
          <w:rFonts w:eastAsia="Times New Roman"/>
          <w:szCs w:val="24"/>
          <w:lang w:val="en-US" w:eastAsia="bg-BG"/>
        </w:rPr>
        <w:t>……………...</w:t>
      </w:r>
      <w:r>
        <w:rPr>
          <w:rFonts w:eastAsia="Times New Roman"/>
          <w:szCs w:val="24"/>
          <w:lang w:val="bg-BG" w:eastAsia="bg-BG"/>
        </w:rPr>
        <w:t>,  в качеството ми на ………………………………………</w:t>
      </w:r>
      <w:r>
        <w:rPr>
          <w:rFonts w:eastAsia="Times New Roman"/>
          <w:szCs w:val="24"/>
          <w:lang w:val="bg-BG" w:eastAsia="bg-BG"/>
        </w:rPr>
        <w:tab/>
        <w:t>(посочва се длъжността) на ……………………………………………………………………</w:t>
      </w:r>
      <w:r w:rsidR="00971A26">
        <w:rPr>
          <w:rFonts w:eastAsia="Times New Roman"/>
          <w:szCs w:val="24"/>
          <w:lang w:val="en-US" w:eastAsia="bg-BG"/>
        </w:rPr>
        <w:t>……………………………</w:t>
      </w:r>
    </w:p>
    <w:p w:rsidR="00E954C4" w:rsidRDefault="00E954C4" w:rsidP="00E954C4">
      <w:pPr>
        <w:autoSpaceDE w:val="0"/>
        <w:autoSpaceDN w:val="0"/>
        <w:jc w:val="both"/>
        <w:rPr>
          <w:rFonts w:eastAsia="Times New Roman"/>
          <w:szCs w:val="24"/>
          <w:lang w:val="bg-BG" w:eastAsia="bg-BG"/>
        </w:rPr>
      </w:pPr>
      <w:r>
        <w:rPr>
          <w:rFonts w:eastAsia="Times New Roman"/>
          <w:szCs w:val="24"/>
          <w:lang w:val="bg-BG" w:eastAsia="bg-BG"/>
        </w:rPr>
        <w:tab/>
      </w:r>
      <w:r>
        <w:rPr>
          <w:rFonts w:eastAsia="Times New Roman"/>
          <w:szCs w:val="24"/>
          <w:lang w:val="bg-BG" w:eastAsia="bg-BG"/>
        </w:rPr>
        <w:tab/>
      </w:r>
      <w:r>
        <w:rPr>
          <w:rFonts w:eastAsia="Times New Roman"/>
          <w:szCs w:val="24"/>
          <w:lang w:val="bg-BG" w:eastAsia="bg-BG"/>
        </w:rPr>
        <w:tab/>
      </w:r>
      <w:r>
        <w:rPr>
          <w:rFonts w:eastAsia="Times New Roman"/>
          <w:szCs w:val="24"/>
          <w:lang w:val="bg-BG" w:eastAsia="bg-BG"/>
        </w:rPr>
        <w:tab/>
      </w:r>
      <w:r>
        <w:rPr>
          <w:rFonts w:eastAsia="Times New Roman"/>
          <w:szCs w:val="24"/>
          <w:lang w:val="bg-BG" w:eastAsia="bg-BG"/>
        </w:rPr>
        <w:tab/>
        <w:t xml:space="preserve">(посочва се фирмата на участника) </w:t>
      </w:r>
    </w:p>
    <w:p w:rsidR="00E954C4" w:rsidRDefault="00E954C4" w:rsidP="00E954C4">
      <w:pPr>
        <w:autoSpaceDE w:val="0"/>
        <w:autoSpaceDN w:val="0"/>
        <w:jc w:val="both"/>
        <w:rPr>
          <w:rFonts w:eastAsia="Times New Roman"/>
          <w:szCs w:val="24"/>
          <w:lang w:val="bg-BG" w:eastAsia="bg-BG"/>
        </w:rPr>
      </w:pPr>
      <w:r>
        <w:rPr>
          <w:rFonts w:eastAsia="Times New Roman"/>
          <w:szCs w:val="24"/>
          <w:lang w:val="bg-BG" w:eastAsia="bg-BG"/>
        </w:rPr>
        <w:t>БУЛСТАТ/ЕИК: ..................................................... със седалище и адрес на управление:……………………………………………………………………………………</w:t>
      </w:r>
    </w:p>
    <w:p w:rsidR="00B13CD8" w:rsidRDefault="00E954C4" w:rsidP="00B13CD8">
      <w:pPr>
        <w:jc w:val="both"/>
        <w:rPr>
          <w:color w:val="000000"/>
          <w:szCs w:val="24"/>
          <w:lang w:val="bg-BG"/>
        </w:rPr>
      </w:pPr>
      <w:r>
        <w:rPr>
          <w:rFonts w:eastAsia="Times New Roman"/>
          <w:szCs w:val="24"/>
          <w:lang w:val="bg-BG" w:eastAsia="bg-BG"/>
        </w:rPr>
        <w:t>участник в процедура за възлагане на обществена поръчка с предмет:</w:t>
      </w:r>
      <w:r>
        <w:rPr>
          <w:szCs w:val="24"/>
          <w:lang w:val="bg-BG"/>
        </w:rPr>
        <w:t xml:space="preserve"> </w:t>
      </w:r>
      <w:r w:rsidR="00B13CD8">
        <w:rPr>
          <w:i/>
          <w:szCs w:val="24"/>
          <w:lang w:val="bg-BG"/>
        </w:rPr>
        <w:t>„</w:t>
      </w:r>
      <w:r w:rsidR="00B13CD8">
        <w:rPr>
          <w:rFonts w:cs="Arial"/>
          <w:szCs w:val="24"/>
          <w:lang w:val="bg-BG"/>
        </w:rPr>
        <w:t xml:space="preserve">Доставка на хранителни продукти за осигуряване на храненето на лицата, настанени в териториалните поделения и в местата за настаняване на чужденци, подали молба за международна закрила на Държавна агенция за бежанците при Министерския съвет </w:t>
      </w:r>
      <w:r w:rsidR="00B13CD8">
        <w:rPr>
          <w:b/>
          <w:szCs w:val="24"/>
          <w:lang w:val="bg-BG"/>
        </w:rPr>
        <w:t>/</w:t>
      </w:r>
      <w:r w:rsidR="00B13CD8">
        <w:rPr>
          <w:szCs w:val="24"/>
          <w:lang w:val="bg-BG"/>
        </w:rPr>
        <w:t>РПЦ- гр. София- ж.к. „Овча купел“, кв. „Враждебна“ и кв. „Военна рампа“, РПЦ-с. Баня, РПЦ- гр. Харманли, ТЦ- с. Пъстрогор, по 7 /седем/ самостоятелно обособени позиции</w:t>
      </w:r>
      <w:r w:rsidR="00B13CD8">
        <w:rPr>
          <w:color w:val="000000"/>
          <w:szCs w:val="24"/>
          <w:lang w:val="bg-BG"/>
        </w:rPr>
        <w:t xml:space="preserve">“ </w:t>
      </w:r>
    </w:p>
    <w:p w:rsidR="00B13CD8" w:rsidRDefault="00B13CD8" w:rsidP="00B13CD8">
      <w:pPr>
        <w:ind w:right="61" w:firstLine="570"/>
        <w:jc w:val="both"/>
        <w:rPr>
          <w:color w:val="000000"/>
          <w:szCs w:val="24"/>
          <w:lang w:val="bg-BG"/>
        </w:rPr>
      </w:pPr>
    </w:p>
    <w:p w:rsidR="00E954C4" w:rsidRDefault="00B13CD8" w:rsidP="00B13CD8">
      <w:pPr>
        <w:autoSpaceDE w:val="0"/>
        <w:autoSpaceDN w:val="0"/>
        <w:jc w:val="both"/>
        <w:rPr>
          <w:rFonts w:eastAsia="Times New Roman"/>
          <w:b/>
          <w:bCs/>
          <w:szCs w:val="24"/>
          <w:lang w:val="bg-BG" w:eastAsia="bg-BG"/>
        </w:rPr>
      </w:pPr>
      <w:r>
        <w:rPr>
          <w:rFonts w:cs="Arial"/>
          <w:szCs w:val="24"/>
          <w:lang w:val="bg-BG" w:eastAsia="bg-BG"/>
        </w:rPr>
        <w:t xml:space="preserve"> </w:t>
      </w:r>
      <w:r w:rsidR="00E954C4">
        <w:rPr>
          <w:rFonts w:eastAsia="Times New Roman"/>
          <w:b/>
          <w:bCs/>
          <w:szCs w:val="24"/>
          <w:lang w:val="bg-BG" w:eastAsia="bg-BG"/>
        </w:rPr>
        <w:tab/>
      </w:r>
      <w:r w:rsidR="00E954C4">
        <w:rPr>
          <w:rFonts w:eastAsia="Times New Roman"/>
          <w:b/>
          <w:bCs/>
          <w:szCs w:val="24"/>
          <w:lang w:val="bg-BG" w:eastAsia="bg-BG"/>
        </w:rPr>
        <w:tab/>
      </w:r>
      <w:r w:rsidR="00E954C4">
        <w:rPr>
          <w:rFonts w:eastAsia="Times New Roman"/>
          <w:b/>
          <w:bCs/>
          <w:i/>
          <w:iCs/>
          <w:szCs w:val="24"/>
          <w:lang w:val="bg-BG" w:eastAsia="bg-BG"/>
        </w:rPr>
        <w:tab/>
      </w:r>
      <w:r w:rsidR="00E50BDB">
        <w:rPr>
          <w:rFonts w:eastAsia="Times New Roman"/>
          <w:b/>
          <w:bCs/>
          <w:i/>
          <w:iCs/>
          <w:szCs w:val="24"/>
          <w:lang w:val="en-US" w:eastAsia="bg-BG"/>
        </w:rPr>
        <w:t xml:space="preserve">              </w:t>
      </w:r>
      <w:r w:rsidR="00E954C4">
        <w:rPr>
          <w:rFonts w:eastAsia="Times New Roman"/>
          <w:b/>
          <w:bCs/>
          <w:szCs w:val="24"/>
          <w:lang w:val="bg-BG" w:eastAsia="bg-BG"/>
        </w:rPr>
        <w:t>Д  Е  К  Л  А  Р  И  Р  А  М:</w:t>
      </w:r>
    </w:p>
    <w:p w:rsidR="00E954C4" w:rsidRDefault="00E954C4" w:rsidP="00E954C4">
      <w:pPr>
        <w:ind w:right="279" w:firstLine="720"/>
        <w:jc w:val="both"/>
        <w:rPr>
          <w:rFonts w:eastAsia="Times New Roman"/>
          <w:b/>
          <w:bCs/>
          <w:szCs w:val="24"/>
          <w:lang w:val="bg-BG" w:eastAsia="bg-BG"/>
        </w:rPr>
      </w:pPr>
    </w:p>
    <w:p w:rsidR="00E954C4" w:rsidRDefault="00E954C4" w:rsidP="00E954C4">
      <w:pPr>
        <w:ind w:right="279"/>
        <w:jc w:val="both"/>
        <w:rPr>
          <w:rFonts w:eastAsia="Times New Roman"/>
          <w:b/>
          <w:bCs/>
          <w:szCs w:val="24"/>
          <w:lang w:val="bg-BG" w:eastAsia="bg-BG"/>
        </w:rPr>
      </w:pPr>
    </w:p>
    <w:p w:rsidR="00E954C4" w:rsidRDefault="00E954C4" w:rsidP="00E954C4">
      <w:pPr>
        <w:ind w:firstLine="850"/>
        <w:jc w:val="both"/>
        <w:rPr>
          <w:rFonts w:eastAsia="Times New Roman"/>
          <w:szCs w:val="24"/>
          <w:lang w:val="bg-BG" w:eastAsia="bg-BG"/>
        </w:rPr>
      </w:pPr>
      <w:r>
        <w:rPr>
          <w:rFonts w:eastAsia="Times New Roman"/>
          <w:szCs w:val="24"/>
          <w:lang w:val="bg-BG" w:eastAsia="bg-BG"/>
        </w:rPr>
        <w:t>че приемам изцяло условията в проекта на договора.</w:t>
      </w:r>
    </w:p>
    <w:p w:rsidR="00E954C4" w:rsidRDefault="00E954C4" w:rsidP="00E954C4">
      <w:pPr>
        <w:ind w:firstLine="850"/>
        <w:jc w:val="both"/>
        <w:rPr>
          <w:rFonts w:eastAsia="Times New Roman"/>
          <w:szCs w:val="24"/>
          <w:highlight w:val="white"/>
          <w:shd w:val="clear" w:color="auto" w:fill="FEFEFE"/>
          <w:lang w:val="bg-BG" w:eastAsia="bg-BG"/>
        </w:rPr>
      </w:pPr>
    </w:p>
    <w:p w:rsidR="00E954C4" w:rsidRDefault="00E954C4" w:rsidP="00E954C4">
      <w:pPr>
        <w:ind w:firstLine="850"/>
        <w:jc w:val="both"/>
        <w:rPr>
          <w:rFonts w:eastAsia="Times New Roman"/>
          <w:szCs w:val="24"/>
          <w:highlight w:val="white"/>
          <w:shd w:val="clear" w:color="auto" w:fill="FEFEFE"/>
          <w:lang w:val="bg-BG" w:eastAsia="bg-BG"/>
        </w:rPr>
      </w:pPr>
    </w:p>
    <w:p w:rsidR="00E954C4" w:rsidRDefault="00E954C4" w:rsidP="00E954C4">
      <w:pPr>
        <w:ind w:firstLine="850"/>
        <w:jc w:val="both"/>
        <w:rPr>
          <w:rFonts w:eastAsia="Times New Roman"/>
          <w:szCs w:val="24"/>
          <w:highlight w:val="white"/>
          <w:shd w:val="clear" w:color="auto" w:fill="FEFEFE"/>
          <w:lang w:val="bg-BG" w:eastAsia="bg-BG"/>
        </w:rPr>
      </w:pPr>
    </w:p>
    <w:p w:rsidR="00E954C4" w:rsidRDefault="00E954C4" w:rsidP="00E954C4">
      <w:pPr>
        <w:ind w:right="279" w:firstLine="720"/>
        <w:jc w:val="both"/>
        <w:rPr>
          <w:rFonts w:eastAsia="Times New Roman"/>
          <w:szCs w:val="24"/>
          <w:lang w:val="bg-BG" w:eastAsia="bg-BG"/>
        </w:rPr>
      </w:pPr>
      <w:r>
        <w:rPr>
          <w:rFonts w:eastAsia="Times New Roman"/>
          <w:szCs w:val="24"/>
          <w:lang w:val="bg-BG" w:eastAsia="bg-BG"/>
        </w:rPr>
        <w:t>Известна ми е отговорността по чл. 313 от Наказателния кодекс за посочване на неверни данни.</w:t>
      </w:r>
    </w:p>
    <w:p w:rsidR="00E954C4" w:rsidRPr="00BD7594" w:rsidRDefault="00E954C4" w:rsidP="00E954C4">
      <w:pPr>
        <w:ind w:right="279" w:firstLine="720"/>
        <w:jc w:val="both"/>
        <w:rPr>
          <w:rFonts w:eastAsia="Times New Roman"/>
          <w:color w:val="FF0000"/>
          <w:szCs w:val="24"/>
          <w:lang w:val="bg-BG" w:eastAsia="bg-BG"/>
        </w:rPr>
      </w:pPr>
    </w:p>
    <w:p w:rsidR="00E954C4" w:rsidRDefault="00E954C4" w:rsidP="00E954C4">
      <w:pPr>
        <w:ind w:right="279"/>
        <w:jc w:val="both"/>
        <w:rPr>
          <w:rFonts w:eastAsia="Times New Roman"/>
          <w:szCs w:val="24"/>
          <w:lang w:val="en-US" w:eastAsia="bg-BG"/>
        </w:rPr>
      </w:pPr>
    </w:p>
    <w:p w:rsidR="00BD7594" w:rsidRDefault="00BD7594" w:rsidP="00E954C4">
      <w:pPr>
        <w:ind w:right="279"/>
        <w:jc w:val="both"/>
        <w:rPr>
          <w:rFonts w:eastAsia="Times New Roman"/>
          <w:szCs w:val="24"/>
          <w:lang w:val="en-US" w:eastAsia="bg-BG"/>
        </w:rPr>
      </w:pPr>
    </w:p>
    <w:p w:rsidR="00BD7594" w:rsidRDefault="00BD7594" w:rsidP="00E954C4">
      <w:pPr>
        <w:ind w:right="279"/>
        <w:jc w:val="both"/>
        <w:rPr>
          <w:rFonts w:eastAsia="Times New Roman"/>
          <w:szCs w:val="24"/>
          <w:lang w:val="en-US" w:eastAsia="bg-BG"/>
        </w:rPr>
      </w:pPr>
    </w:p>
    <w:p w:rsidR="00BD7594" w:rsidRDefault="00BD7594" w:rsidP="00E954C4">
      <w:pPr>
        <w:ind w:right="279"/>
        <w:jc w:val="both"/>
        <w:rPr>
          <w:rFonts w:eastAsia="Times New Roman"/>
          <w:szCs w:val="24"/>
          <w:lang w:val="en-US" w:eastAsia="bg-BG"/>
        </w:rPr>
      </w:pPr>
    </w:p>
    <w:p w:rsidR="00BD7594" w:rsidRPr="00BD7594" w:rsidRDefault="00BD7594" w:rsidP="00E954C4">
      <w:pPr>
        <w:ind w:right="279"/>
        <w:jc w:val="both"/>
        <w:rPr>
          <w:rFonts w:eastAsia="Times New Roman"/>
          <w:szCs w:val="24"/>
          <w:lang w:val="en-US" w:eastAsia="bg-BG"/>
        </w:rPr>
      </w:pPr>
    </w:p>
    <w:p w:rsidR="00E954C4" w:rsidRDefault="00E954C4" w:rsidP="00E954C4">
      <w:pPr>
        <w:tabs>
          <w:tab w:val="left" w:pos="900"/>
        </w:tabs>
        <w:ind w:left="-360" w:right="-180" w:firstLine="720"/>
        <w:jc w:val="both"/>
        <w:rPr>
          <w:rFonts w:eastAsia="Times New Roman"/>
          <w:szCs w:val="24"/>
          <w:lang w:val="bg-BG" w:eastAsia="bg-BG"/>
        </w:rPr>
      </w:pPr>
      <w:r>
        <w:rPr>
          <w:rFonts w:eastAsia="Times New Roman"/>
          <w:szCs w:val="24"/>
          <w:lang w:val="bg-BG" w:eastAsia="bg-BG"/>
        </w:rPr>
        <w:t xml:space="preserve">………………2014 г.                 </w:t>
      </w:r>
      <w:r>
        <w:rPr>
          <w:rFonts w:eastAsia="Times New Roman"/>
          <w:szCs w:val="24"/>
          <w:lang w:val="bg-BG" w:eastAsia="bg-BG"/>
        </w:rPr>
        <w:tab/>
      </w:r>
      <w:r>
        <w:rPr>
          <w:rFonts w:eastAsia="Times New Roman"/>
          <w:szCs w:val="24"/>
          <w:lang w:val="bg-BG" w:eastAsia="bg-BG"/>
        </w:rPr>
        <w:tab/>
      </w:r>
      <w:r>
        <w:rPr>
          <w:rFonts w:eastAsia="Times New Roman"/>
          <w:szCs w:val="24"/>
          <w:lang w:val="bg-BG" w:eastAsia="bg-BG"/>
        </w:rPr>
        <w:tab/>
        <w:t xml:space="preserve">              Декларатор: </w:t>
      </w:r>
      <w:r>
        <w:rPr>
          <w:rFonts w:eastAsia="Times New Roman"/>
          <w:szCs w:val="24"/>
          <w:lang w:val="bg-BG" w:eastAsia="bg-BG"/>
        </w:rPr>
        <w:softHyphen/>
        <w:t>……………</w:t>
      </w:r>
      <w:r>
        <w:rPr>
          <w:rFonts w:eastAsia="Times New Roman"/>
          <w:szCs w:val="24"/>
          <w:lang w:val="bg-BG" w:eastAsia="bg-BG"/>
        </w:rPr>
        <w:tab/>
      </w:r>
    </w:p>
    <w:p w:rsidR="00E954C4" w:rsidRDefault="00E954C4" w:rsidP="00E954C4">
      <w:pPr>
        <w:tabs>
          <w:tab w:val="left" w:pos="900"/>
        </w:tabs>
        <w:ind w:left="-360" w:right="-180" w:firstLine="720"/>
        <w:jc w:val="both"/>
        <w:rPr>
          <w:rFonts w:eastAsia="Times New Roman"/>
          <w:szCs w:val="24"/>
          <w:lang w:val="bg-BG" w:eastAsia="bg-BG"/>
        </w:rPr>
      </w:pPr>
      <w:r>
        <w:rPr>
          <w:rFonts w:eastAsia="Times New Roman"/>
          <w:szCs w:val="24"/>
          <w:lang w:val="bg-BG" w:eastAsia="bg-BG"/>
        </w:rPr>
        <w:tab/>
      </w:r>
    </w:p>
    <w:p w:rsidR="000C46E2" w:rsidRDefault="00E954C4" w:rsidP="0099158F">
      <w:pPr>
        <w:tabs>
          <w:tab w:val="left" w:pos="900"/>
        </w:tabs>
        <w:ind w:left="-360" w:right="-180" w:firstLine="720"/>
        <w:jc w:val="both"/>
      </w:pPr>
      <w:r>
        <w:rPr>
          <w:rFonts w:eastAsia="Times New Roman"/>
          <w:szCs w:val="24"/>
          <w:lang w:val="bg-BG" w:eastAsia="bg-BG"/>
        </w:rPr>
        <w:t xml:space="preserve">(дата на подписване)                                     </w:t>
      </w:r>
      <w:r>
        <w:rPr>
          <w:rFonts w:eastAsia="Times New Roman"/>
          <w:szCs w:val="24"/>
          <w:lang w:val="bg-BG" w:eastAsia="bg-BG"/>
        </w:rPr>
        <w:tab/>
      </w:r>
      <w:r>
        <w:rPr>
          <w:rFonts w:eastAsia="Times New Roman"/>
          <w:szCs w:val="24"/>
          <w:lang w:val="bg-BG" w:eastAsia="bg-BG"/>
        </w:rPr>
        <w:tab/>
      </w:r>
      <w:r>
        <w:rPr>
          <w:rFonts w:eastAsia="Times New Roman"/>
          <w:szCs w:val="24"/>
          <w:lang w:val="bg-BG" w:eastAsia="bg-BG"/>
        </w:rPr>
        <w:tab/>
        <w:t xml:space="preserve">               (подпис)    </w:t>
      </w:r>
      <w:bookmarkStart w:id="0" w:name="_GoBack"/>
      <w:bookmarkEnd w:id="0"/>
    </w:p>
    <w:sectPr w:rsidR="000C46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866"/>
    <w:rsid w:val="000C46E2"/>
    <w:rsid w:val="007E6899"/>
    <w:rsid w:val="00971A26"/>
    <w:rsid w:val="0099158F"/>
    <w:rsid w:val="00AA6866"/>
    <w:rsid w:val="00B13CD8"/>
    <w:rsid w:val="00BD7594"/>
    <w:rsid w:val="00E50BDB"/>
    <w:rsid w:val="00E95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54C4"/>
    <w:pPr>
      <w:spacing w:after="0" w:line="240" w:lineRule="auto"/>
    </w:pPr>
    <w:rPr>
      <w:rFonts w:ascii="Times New Roman" w:eastAsia="Batang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54C4"/>
    <w:pPr>
      <w:spacing w:after="0" w:line="240" w:lineRule="auto"/>
    </w:pPr>
    <w:rPr>
      <w:rFonts w:ascii="Times New Roman" w:eastAsia="Batang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267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227</Words>
  <Characters>1297</Characters>
  <Application>Microsoft Office Word</Application>
  <DocSecurity>0</DocSecurity>
  <Lines>10</Lines>
  <Paragraphs>3</Paragraphs>
  <ScaleCrop>false</ScaleCrop>
  <Company>SAREF</Company>
  <LinksUpToDate>false</LinksUpToDate>
  <CharactersWithSpaces>1521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Aleksandrova</dc:creator>
  <cp:keywords/>
  <dc:description/>
  <cp:lastModifiedBy>Ludmila Aleksandrova</cp:lastModifiedBy>
  <cp:revision>9</cp:revision>
  <dcterms:created xsi:type="dcterms:W3CDTF">2014-11-14T08:47:00Z</dcterms:created>
  <dcterms:modified xsi:type="dcterms:W3CDTF">2014-11-19T12:58:00Z</dcterms:modified>
</cp:coreProperties>
</file>