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69" w:rsidRDefault="0038537D" w:rsidP="00991813">
      <w:pPr>
        <w:pStyle w:val="Title"/>
        <w:ind w:left="5664" w:right="23" w:firstLine="708"/>
        <w:rPr>
          <w:sz w:val="24"/>
          <w:szCs w:val="2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Приложение 1а</w:t>
      </w:r>
    </w:p>
    <w:p w:rsidR="0038537D" w:rsidRDefault="0038537D" w:rsidP="00324669">
      <w:pPr>
        <w:pStyle w:val="Title"/>
        <w:ind w:right="23" w:firstLine="360"/>
        <w:rPr>
          <w:sz w:val="24"/>
          <w:szCs w:val="2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3A46" w:rsidRPr="00CD5BD8" w:rsidRDefault="00D33A46" w:rsidP="00324669">
      <w:pPr>
        <w:pStyle w:val="Title"/>
        <w:ind w:right="23" w:firstLine="36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5BD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ОПИСАНИЕ НА ПРЕДМЕТА </w:t>
      </w:r>
      <w:r w:rsidR="003A2FD7" w:rsidRPr="00CD5BD8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ПОРЪЧКАТА</w:t>
      </w:r>
      <w:r w:rsidR="003A2FD7" w:rsidRPr="00CD5BD8">
        <w:rPr>
          <w:sz w:val="24"/>
          <w:szCs w:val="2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ИЗИСКВАНИЯТА КЪМ УЧАСТНИЦИТЕ</w:t>
      </w:r>
    </w:p>
    <w:p w:rsidR="00D33A46" w:rsidRPr="00CD5BD8" w:rsidRDefault="00D33A46" w:rsidP="00D33A46">
      <w:pPr>
        <w:pStyle w:val="Title"/>
        <w:ind w:right="23" w:firstLine="36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3A46" w:rsidRDefault="00324669" w:rsidP="0032466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ОБЕКТ И ПРЕДМЕТ НА ПОРЪЧКАТА</w:t>
      </w:r>
    </w:p>
    <w:p w:rsidR="00324669" w:rsidRPr="00324669" w:rsidRDefault="00324669" w:rsidP="0032466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D33A46" w:rsidRPr="00324669" w:rsidRDefault="00324669" w:rsidP="0032466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4669">
        <w:rPr>
          <w:rFonts w:ascii="Times New Roman" w:hAnsi="Times New Roman"/>
          <w:sz w:val="24"/>
          <w:szCs w:val="24"/>
        </w:rPr>
        <w:t xml:space="preserve"> </w:t>
      </w:r>
      <w:r w:rsidR="00D33A46" w:rsidRPr="00324669">
        <w:rPr>
          <w:rFonts w:ascii="Times New Roman" w:hAnsi="Times New Roman"/>
          <w:sz w:val="24"/>
          <w:szCs w:val="24"/>
        </w:rPr>
        <w:t>Обект на обществената поръчка: строителство</w:t>
      </w:r>
      <w:r w:rsidR="00D33A46" w:rsidRPr="00324669">
        <w:rPr>
          <w:rFonts w:ascii="Times New Roman" w:hAnsi="Times New Roman"/>
          <w:sz w:val="24"/>
          <w:szCs w:val="24"/>
          <w:lang w:val="en-US"/>
        </w:rPr>
        <w:t>.</w:t>
      </w:r>
    </w:p>
    <w:p w:rsidR="00D33A46" w:rsidRPr="00324669" w:rsidRDefault="00324669" w:rsidP="00324669">
      <w:pPr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D33A46" w:rsidRPr="00324669">
        <w:rPr>
          <w:rFonts w:ascii="Times New Roman" w:hAnsi="Times New Roman"/>
          <w:sz w:val="24"/>
          <w:szCs w:val="24"/>
        </w:rPr>
        <w:t xml:space="preserve">Предмет на обществената поръчка: </w:t>
      </w:r>
      <w:r w:rsidR="00D33A46" w:rsidRPr="00324669">
        <w:rPr>
          <w:rFonts w:ascii="Times New Roman" w:eastAsia="Arial Narrow" w:hAnsi="Times New Roman"/>
          <w:sz w:val="24"/>
          <w:szCs w:val="24"/>
        </w:rPr>
        <w:t>„Увеличаване на капацитета и подобряване на условията за настаняване в РПЦ – с.Баня, общ.Нова Загора, териториално поделение на Държавна агенция за бежанците при МС, чрез изграждане на бунгала за чужденци, търсещи закрила“</w:t>
      </w:r>
      <w:r w:rsidR="00D33A46" w:rsidRPr="00324669">
        <w:rPr>
          <w:rFonts w:ascii="Times New Roman" w:hAnsi="Times New Roman"/>
          <w:sz w:val="24"/>
          <w:szCs w:val="24"/>
        </w:rPr>
        <w:t>.</w:t>
      </w:r>
    </w:p>
    <w:p w:rsidR="00D33A46" w:rsidRPr="00CD5BD8" w:rsidRDefault="00324669" w:rsidP="00D33A46">
      <w:pPr>
        <w:pStyle w:val="BodyText2"/>
        <w:ind w:firstLine="482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1.3. </w:t>
      </w:r>
      <w:r w:rsidR="00D33A46" w:rsidRPr="00CD5BD8">
        <w:rPr>
          <w:b w:val="0"/>
          <w:szCs w:val="24"/>
          <w:lang w:val="bg-BG"/>
        </w:rPr>
        <w:t xml:space="preserve">Описание на техническата страна на обекта на поръчката по настоящата </w:t>
      </w:r>
      <w:r w:rsidR="003E000E" w:rsidRPr="00CD5BD8">
        <w:rPr>
          <w:b w:val="0"/>
          <w:szCs w:val="24"/>
          <w:lang w:val="bg-BG"/>
        </w:rPr>
        <w:t xml:space="preserve">поръчка </w:t>
      </w:r>
      <w:r w:rsidR="00B57980" w:rsidRPr="00CD5BD8">
        <w:rPr>
          <w:b w:val="0"/>
          <w:szCs w:val="24"/>
          <w:lang w:val="bg-BG"/>
        </w:rPr>
        <w:t>е посочено в Техническото</w:t>
      </w:r>
      <w:r w:rsidR="00D33A46" w:rsidRPr="00CD5BD8">
        <w:rPr>
          <w:b w:val="0"/>
          <w:szCs w:val="24"/>
          <w:lang w:val="bg-BG"/>
        </w:rPr>
        <w:t xml:space="preserve"> </w:t>
      </w:r>
      <w:r w:rsidR="00B57980" w:rsidRPr="00CD5BD8">
        <w:rPr>
          <w:b w:val="0"/>
          <w:szCs w:val="24"/>
          <w:lang w:val="bg-BG"/>
        </w:rPr>
        <w:t>задание</w:t>
      </w:r>
      <w:r w:rsidR="00D33A46" w:rsidRPr="00CD5BD8">
        <w:rPr>
          <w:b w:val="0"/>
          <w:szCs w:val="24"/>
          <w:lang w:val="bg-BG"/>
        </w:rPr>
        <w:t xml:space="preserve"> на </w:t>
      </w:r>
      <w:r w:rsidR="00B57980" w:rsidRPr="00CD5BD8">
        <w:rPr>
          <w:b w:val="0"/>
          <w:szCs w:val="24"/>
          <w:lang w:val="bg-BG"/>
        </w:rPr>
        <w:t>ориентировъчните видове</w:t>
      </w:r>
      <w:r w:rsidR="00D33A46" w:rsidRPr="00CD5BD8">
        <w:rPr>
          <w:b w:val="0"/>
          <w:szCs w:val="24"/>
          <w:lang w:val="bg-BG"/>
        </w:rPr>
        <w:t xml:space="preserve"> работи, Приложение №11А и Схема на разпределение, Приложение № 11Б.</w:t>
      </w:r>
    </w:p>
    <w:p w:rsidR="00946340" w:rsidRPr="00CD5BD8" w:rsidRDefault="00D33A46" w:rsidP="00946340">
      <w:pPr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CD5BD8">
        <w:rPr>
          <w:rFonts w:ascii="Times New Roman" w:hAnsi="Times New Roman"/>
          <w:bCs/>
          <w:sz w:val="24"/>
          <w:szCs w:val="24"/>
        </w:rPr>
        <w:t>Всеки участник е длъж</w:t>
      </w:r>
      <w:r w:rsidR="00B57980" w:rsidRPr="00CD5BD8">
        <w:rPr>
          <w:rFonts w:ascii="Times New Roman" w:hAnsi="Times New Roman"/>
          <w:bCs/>
          <w:sz w:val="24"/>
          <w:szCs w:val="24"/>
        </w:rPr>
        <w:t>ен да се запознае с техническото</w:t>
      </w:r>
      <w:r w:rsidRPr="00CD5BD8">
        <w:rPr>
          <w:rFonts w:ascii="Times New Roman" w:hAnsi="Times New Roman"/>
          <w:bCs/>
          <w:sz w:val="24"/>
          <w:szCs w:val="24"/>
        </w:rPr>
        <w:t xml:space="preserve"> </w:t>
      </w:r>
      <w:r w:rsidR="00B57980" w:rsidRPr="00CD5BD8">
        <w:rPr>
          <w:rFonts w:ascii="Times New Roman" w:hAnsi="Times New Roman"/>
          <w:bCs/>
          <w:sz w:val="24"/>
          <w:szCs w:val="24"/>
        </w:rPr>
        <w:t>задание</w:t>
      </w:r>
      <w:r w:rsidR="00CD5BD8" w:rsidRPr="00CD5BD8">
        <w:rPr>
          <w:rFonts w:ascii="Times New Roman" w:hAnsi="Times New Roman"/>
          <w:szCs w:val="24"/>
        </w:rPr>
        <w:t xml:space="preserve"> на ориентировъчните видове работи</w:t>
      </w:r>
      <w:r w:rsidR="00B57980" w:rsidRPr="00CD5BD8">
        <w:rPr>
          <w:rFonts w:ascii="Times New Roman" w:hAnsi="Times New Roman"/>
          <w:bCs/>
          <w:sz w:val="24"/>
          <w:szCs w:val="24"/>
        </w:rPr>
        <w:t>, свързано</w:t>
      </w:r>
      <w:r w:rsidR="00946340" w:rsidRPr="00CD5BD8">
        <w:rPr>
          <w:rFonts w:ascii="Times New Roman" w:hAnsi="Times New Roman"/>
          <w:bCs/>
          <w:sz w:val="24"/>
          <w:szCs w:val="24"/>
        </w:rPr>
        <w:t xml:space="preserve"> с изпълнението на поръчката, </w:t>
      </w:r>
      <w:r w:rsidR="00B57980" w:rsidRPr="00CD5BD8">
        <w:rPr>
          <w:rFonts w:ascii="Times New Roman" w:hAnsi="Times New Roman"/>
          <w:bCs/>
          <w:sz w:val="24"/>
          <w:szCs w:val="24"/>
        </w:rPr>
        <w:t>публикувано</w:t>
      </w:r>
      <w:r w:rsidR="00946340" w:rsidRPr="00CD5BD8">
        <w:rPr>
          <w:rFonts w:ascii="Times New Roman" w:hAnsi="Times New Roman"/>
          <w:bCs/>
          <w:sz w:val="24"/>
          <w:szCs w:val="24"/>
        </w:rPr>
        <w:t xml:space="preserve"> на профила на купувача: </w:t>
      </w:r>
      <w:hyperlink r:id="rId8" w:history="1">
        <w:r w:rsidR="00357CC1" w:rsidRPr="00CD5BD8">
          <w:rPr>
            <w:rStyle w:val="Hyperlink"/>
            <w:rFonts w:ascii="Times New Roman" w:hAnsi="Times New Roman"/>
            <w:sz w:val="24"/>
            <w:szCs w:val="24"/>
          </w:rPr>
          <w:t>www.aref.government.bg</w:t>
        </w:r>
      </w:hyperlink>
      <w:r w:rsidR="00357CC1" w:rsidRPr="00CD5BD8">
        <w:rPr>
          <w:rFonts w:ascii="Times New Roman" w:hAnsi="Times New Roman"/>
          <w:sz w:val="24"/>
          <w:szCs w:val="24"/>
        </w:rPr>
        <w:t>, раздел „Обществени поръчки-профил на купувача“.</w:t>
      </w:r>
    </w:p>
    <w:p w:rsidR="00D33A46" w:rsidRPr="00CD5BD8" w:rsidRDefault="00D33A46" w:rsidP="00946340">
      <w:pPr>
        <w:ind w:firstLine="480"/>
        <w:jc w:val="both"/>
        <w:rPr>
          <w:rFonts w:ascii="Times New Roman" w:hAnsi="Times New Roman"/>
          <w:sz w:val="24"/>
          <w:szCs w:val="24"/>
          <w:lang w:val="en-US"/>
        </w:rPr>
      </w:pPr>
      <w:r w:rsidRPr="00CD5BD8">
        <w:rPr>
          <w:rFonts w:ascii="Times New Roman" w:hAnsi="Times New Roman"/>
          <w:b/>
          <w:sz w:val="24"/>
          <w:szCs w:val="24"/>
        </w:rPr>
        <w:t>Възможност за представяне на варианти в офертите</w:t>
      </w:r>
      <w:r w:rsidR="00946340" w:rsidRPr="00CD5BD8">
        <w:rPr>
          <w:rFonts w:ascii="Times New Roman" w:hAnsi="Times New Roman"/>
          <w:b/>
          <w:sz w:val="24"/>
          <w:szCs w:val="24"/>
        </w:rPr>
        <w:t xml:space="preserve">: </w:t>
      </w:r>
      <w:r w:rsidRPr="00CD5BD8">
        <w:rPr>
          <w:rFonts w:ascii="Times New Roman" w:hAnsi="Times New Roman"/>
          <w:sz w:val="24"/>
          <w:szCs w:val="24"/>
        </w:rPr>
        <w:t>Не се предвижда възможност за представяне на варианти в офертите.</w:t>
      </w:r>
    </w:p>
    <w:p w:rsidR="00D33A46" w:rsidRPr="00CD5BD8" w:rsidRDefault="00324669" w:rsidP="00D33A46">
      <w:pPr>
        <w:ind w:firstLine="48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33A46" w:rsidRPr="00CD5BD8">
        <w:rPr>
          <w:rFonts w:ascii="Times New Roman" w:hAnsi="Times New Roman"/>
          <w:b/>
          <w:sz w:val="24"/>
          <w:szCs w:val="24"/>
        </w:rPr>
        <w:t>. Изисквания за изпълнение и качество</w:t>
      </w:r>
    </w:p>
    <w:p w:rsidR="00D33A46" w:rsidRPr="00CD5BD8" w:rsidRDefault="00D33A46" w:rsidP="00D33A46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Изпълнението на предвидените работи следва да бъде качествено, в срок и при спазване изискванията на ЗУТ и съответната приложима законова и подзаконова нормативна уредба.</w:t>
      </w:r>
    </w:p>
    <w:p w:rsidR="00D33A46" w:rsidRPr="00CD5BD8" w:rsidRDefault="00324669" w:rsidP="00D33A46">
      <w:pPr>
        <w:ind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33A46" w:rsidRPr="00CD5BD8">
        <w:rPr>
          <w:rFonts w:ascii="Times New Roman" w:hAnsi="Times New Roman"/>
          <w:b/>
          <w:sz w:val="24"/>
          <w:szCs w:val="24"/>
        </w:rPr>
        <w:t>. Количество и обем на поръчката</w:t>
      </w:r>
    </w:p>
    <w:p w:rsidR="00357CC1" w:rsidRPr="00CD5BD8" w:rsidRDefault="00B57980" w:rsidP="00357CC1">
      <w:pPr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Ориентировъчните видове</w:t>
      </w:r>
      <w:r w:rsidR="00D33A46" w:rsidRPr="00CD5BD8">
        <w:rPr>
          <w:rFonts w:ascii="Times New Roman" w:hAnsi="Times New Roman"/>
          <w:sz w:val="24"/>
          <w:szCs w:val="24"/>
        </w:rPr>
        <w:t xml:space="preserve"> работи, предвидени за из</w:t>
      </w:r>
      <w:r w:rsidRPr="00CD5BD8">
        <w:rPr>
          <w:rFonts w:ascii="Times New Roman" w:hAnsi="Times New Roman"/>
          <w:sz w:val="24"/>
          <w:szCs w:val="24"/>
        </w:rPr>
        <w:t>пълнение на поръчката</w:t>
      </w:r>
      <w:r w:rsidR="00D33A46" w:rsidRPr="00CD5BD8">
        <w:rPr>
          <w:rFonts w:ascii="Times New Roman" w:hAnsi="Times New Roman"/>
          <w:sz w:val="24"/>
          <w:szCs w:val="24"/>
        </w:rPr>
        <w:t xml:space="preserve">, са описани </w:t>
      </w:r>
      <w:r w:rsidRPr="00CD5BD8">
        <w:rPr>
          <w:rFonts w:ascii="Times New Roman" w:hAnsi="Times New Roman"/>
          <w:sz w:val="24"/>
          <w:szCs w:val="24"/>
        </w:rPr>
        <w:t>в Техническото задание</w:t>
      </w:r>
      <w:r w:rsidR="00CD5BD8" w:rsidRPr="00CD5BD8">
        <w:rPr>
          <w:rFonts w:ascii="Times New Roman" w:hAnsi="Times New Roman"/>
          <w:szCs w:val="24"/>
        </w:rPr>
        <w:t xml:space="preserve"> на ориентировъчните видове работи</w:t>
      </w:r>
      <w:r w:rsidR="00946340" w:rsidRPr="00CD5BD8">
        <w:rPr>
          <w:rFonts w:ascii="Times New Roman" w:hAnsi="Times New Roman"/>
          <w:sz w:val="24"/>
          <w:szCs w:val="24"/>
        </w:rPr>
        <w:t xml:space="preserve">, </w:t>
      </w:r>
      <w:r w:rsidRPr="00CD5BD8">
        <w:rPr>
          <w:rFonts w:ascii="Times New Roman" w:hAnsi="Times New Roman"/>
          <w:bCs/>
          <w:sz w:val="24"/>
          <w:szCs w:val="24"/>
        </w:rPr>
        <w:t>публикувано</w:t>
      </w:r>
      <w:r w:rsidR="00357CC1" w:rsidRPr="00CD5BD8">
        <w:rPr>
          <w:rFonts w:ascii="Times New Roman" w:hAnsi="Times New Roman"/>
          <w:bCs/>
          <w:sz w:val="24"/>
          <w:szCs w:val="24"/>
        </w:rPr>
        <w:t xml:space="preserve"> на профила на купувача: </w:t>
      </w:r>
      <w:hyperlink r:id="rId9" w:history="1">
        <w:r w:rsidR="00357CC1" w:rsidRPr="00CD5BD8">
          <w:rPr>
            <w:rStyle w:val="Hyperlink"/>
            <w:rFonts w:ascii="Times New Roman" w:hAnsi="Times New Roman"/>
            <w:sz w:val="24"/>
            <w:szCs w:val="24"/>
          </w:rPr>
          <w:t>www.aref.government.bg</w:t>
        </w:r>
      </w:hyperlink>
      <w:r w:rsidR="00357CC1" w:rsidRPr="00CD5BD8">
        <w:rPr>
          <w:rFonts w:ascii="Times New Roman" w:hAnsi="Times New Roman"/>
          <w:sz w:val="24"/>
          <w:szCs w:val="24"/>
        </w:rPr>
        <w:t>, раздел „Обществени поръчки-профил на купувача“.</w:t>
      </w:r>
    </w:p>
    <w:p w:rsidR="00D33A46" w:rsidRPr="00CD5BD8" w:rsidRDefault="00324669" w:rsidP="00357CC1">
      <w:pPr>
        <w:ind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33A46" w:rsidRPr="00CD5BD8">
        <w:rPr>
          <w:rFonts w:ascii="Times New Roman" w:hAnsi="Times New Roman"/>
          <w:b/>
          <w:sz w:val="24"/>
          <w:szCs w:val="24"/>
        </w:rPr>
        <w:t>. Място и срок за изпълнение на поръчката</w:t>
      </w:r>
    </w:p>
    <w:p w:rsidR="00D33A46" w:rsidRPr="00CD5BD8" w:rsidRDefault="00D33A46" w:rsidP="00D33A46">
      <w:pPr>
        <w:tabs>
          <w:tab w:val="num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ab/>
      </w:r>
      <w:r w:rsidRPr="00CD5BD8">
        <w:rPr>
          <w:rFonts w:ascii="Times New Roman" w:hAnsi="Times New Roman"/>
          <w:sz w:val="24"/>
          <w:szCs w:val="24"/>
        </w:rPr>
        <w:tab/>
      </w:r>
      <w:r w:rsidR="00324669">
        <w:rPr>
          <w:rFonts w:ascii="Times New Roman" w:hAnsi="Times New Roman"/>
          <w:sz w:val="24"/>
          <w:szCs w:val="24"/>
        </w:rPr>
        <w:t>4</w:t>
      </w:r>
      <w:r w:rsidRPr="00CD5BD8">
        <w:rPr>
          <w:rFonts w:ascii="Times New Roman" w:hAnsi="Times New Roman"/>
          <w:sz w:val="24"/>
          <w:szCs w:val="24"/>
        </w:rPr>
        <w:t>.1.</w:t>
      </w:r>
      <w:r w:rsidRPr="00CD5BD8">
        <w:rPr>
          <w:rFonts w:ascii="Times New Roman" w:hAnsi="Times New Roman"/>
          <w:b/>
          <w:sz w:val="24"/>
          <w:szCs w:val="24"/>
        </w:rPr>
        <w:t xml:space="preserve"> Мястото на изпълнение на поръчката е на територията на </w:t>
      </w:r>
      <w:r w:rsidRPr="00CD5BD8">
        <w:rPr>
          <w:rFonts w:ascii="Times New Roman" w:hAnsi="Times New Roman"/>
          <w:sz w:val="24"/>
          <w:szCs w:val="24"/>
        </w:rPr>
        <w:t>Регистрационно-приемателен център /РПЦ/ - с.Баня, общ.Нова Загора/, район Минерални бани №17, териториално поделение на Държавна агенция за бежанците при Министерския съвет.</w:t>
      </w:r>
    </w:p>
    <w:p w:rsidR="00D33A46" w:rsidRPr="00CD5BD8" w:rsidRDefault="00324669" w:rsidP="00D33A46">
      <w:pPr>
        <w:pStyle w:val="BodyText2"/>
        <w:ind w:right="23" w:firstLine="480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lastRenderedPageBreak/>
        <w:t>4</w:t>
      </w:r>
      <w:r w:rsidR="00D33A46" w:rsidRPr="00CD5BD8">
        <w:rPr>
          <w:b w:val="0"/>
          <w:szCs w:val="24"/>
        </w:rPr>
        <w:t xml:space="preserve">.2. </w:t>
      </w:r>
      <w:proofErr w:type="spellStart"/>
      <w:r w:rsidR="00D33A46" w:rsidRPr="00CD5BD8">
        <w:rPr>
          <w:b w:val="0"/>
          <w:szCs w:val="24"/>
        </w:rPr>
        <w:t>Поръчката</w:t>
      </w:r>
      <w:proofErr w:type="spellEnd"/>
      <w:r w:rsidR="00D33A46" w:rsidRPr="00CD5BD8">
        <w:rPr>
          <w:b w:val="0"/>
          <w:szCs w:val="24"/>
        </w:rPr>
        <w:t xml:space="preserve"> е </w:t>
      </w:r>
      <w:proofErr w:type="spellStart"/>
      <w:r w:rsidR="00D33A46" w:rsidRPr="00CD5BD8">
        <w:rPr>
          <w:b w:val="0"/>
          <w:szCs w:val="24"/>
        </w:rPr>
        <w:t>за</w:t>
      </w:r>
      <w:proofErr w:type="spellEnd"/>
      <w:r w:rsidR="00D33A46" w:rsidRPr="00CD5BD8">
        <w:rPr>
          <w:b w:val="0"/>
          <w:szCs w:val="24"/>
        </w:rPr>
        <w:t xml:space="preserve"> </w:t>
      </w:r>
      <w:proofErr w:type="spellStart"/>
      <w:r w:rsidR="00D33A46" w:rsidRPr="00CD5BD8">
        <w:rPr>
          <w:b w:val="0"/>
          <w:szCs w:val="24"/>
        </w:rPr>
        <w:t>текущо</w:t>
      </w:r>
      <w:proofErr w:type="spellEnd"/>
      <w:r w:rsidR="00D33A46" w:rsidRPr="00CD5BD8">
        <w:rPr>
          <w:b w:val="0"/>
          <w:szCs w:val="24"/>
        </w:rPr>
        <w:t xml:space="preserve"> </w:t>
      </w:r>
      <w:proofErr w:type="spellStart"/>
      <w:r w:rsidR="00D33A46" w:rsidRPr="00CD5BD8">
        <w:rPr>
          <w:b w:val="0"/>
          <w:szCs w:val="24"/>
        </w:rPr>
        <w:t>изпълнение</w:t>
      </w:r>
      <w:proofErr w:type="spellEnd"/>
      <w:r w:rsidR="00D33A46" w:rsidRPr="00CD5BD8">
        <w:rPr>
          <w:b w:val="0"/>
          <w:szCs w:val="24"/>
        </w:rPr>
        <w:t xml:space="preserve"> и </w:t>
      </w:r>
      <w:proofErr w:type="spellStart"/>
      <w:r w:rsidR="00D33A46" w:rsidRPr="00CD5BD8">
        <w:rPr>
          <w:b w:val="0"/>
          <w:szCs w:val="24"/>
        </w:rPr>
        <w:t>за</w:t>
      </w:r>
      <w:proofErr w:type="spellEnd"/>
      <w:r w:rsidR="00D33A46" w:rsidRPr="00CD5BD8">
        <w:rPr>
          <w:b w:val="0"/>
          <w:szCs w:val="24"/>
        </w:rPr>
        <w:t xml:space="preserve"> </w:t>
      </w:r>
      <w:proofErr w:type="spellStart"/>
      <w:r w:rsidR="00D33A46" w:rsidRPr="00CD5BD8">
        <w:rPr>
          <w:b w:val="0"/>
          <w:szCs w:val="24"/>
        </w:rPr>
        <w:t>срок</w:t>
      </w:r>
      <w:proofErr w:type="spellEnd"/>
      <w:r w:rsidR="00D33A46" w:rsidRPr="00CD5BD8">
        <w:rPr>
          <w:b w:val="0"/>
          <w:szCs w:val="24"/>
        </w:rPr>
        <w:t xml:space="preserve">, </w:t>
      </w:r>
      <w:proofErr w:type="spellStart"/>
      <w:r w:rsidR="00D33A46" w:rsidRPr="00CD5BD8">
        <w:rPr>
          <w:b w:val="0"/>
          <w:szCs w:val="24"/>
        </w:rPr>
        <w:t>не</w:t>
      </w:r>
      <w:proofErr w:type="spellEnd"/>
      <w:r w:rsidR="00D33A46" w:rsidRPr="00CD5BD8">
        <w:rPr>
          <w:b w:val="0"/>
          <w:szCs w:val="24"/>
        </w:rPr>
        <w:t xml:space="preserve"> </w:t>
      </w:r>
      <w:proofErr w:type="spellStart"/>
      <w:r w:rsidR="00D33A46" w:rsidRPr="00CD5BD8">
        <w:rPr>
          <w:b w:val="0"/>
          <w:szCs w:val="24"/>
        </w:rPr>
        <w:t>по-късно</w:t>
      </w:r>
      <w:proofErr w:type="spellEnd"/>
      <w:r w:rsidR="00D33A46" w:rsidRPr="00CD5BD8">
        <w:rPr>
          <w:b w:val="0"/>
          <w:szCs w:val="24"/>
        </w:rPr>
        <w:t xml:space="preserve"> </w:t>
      </w:r>
      <w:proofErr w:type="spellStart"/>
      <w:r w:rsidR="00D33A46" w:rsidRPr="00CD5BD8">
        <w:rPr>
          <w:b w:val="0"/>
          <w:szCs w:val="24"/>
        </w:rPr>
        <w:t>от</w:t>
      </w:r>
      <w:proofErr w:type="spellEnd"/>
      <w:r w:rsidR="00D33A46" w:rsidRPr="00CD5BD8">
        <w:rPr>
          <w:b w:val="0"/>
          <w:szCs w:val="24"/>
        </w:rPr>
        <w:t xml:space="preserve"> </w:t>
      </w:r>
      <w:r w:rsidR="00357CC1" w:rsidRPr="00CD5BD8">
        <w:rPr>
          <w:b w:val="0"/>
          <w:szCs w:val="24"/>
          <w:lang w:val="bg-BG"/>
        </w:rPr>
        <w:t>20</w:t>
      </w:r>
      <w:r w:rsidR="00D33A46" w:rsidRPr="00CD5BD8">
        <w:rPr>
          <w:b w:val="0"/>
          <w:szCs w:val="24"/>
        </w:rPr>
        <w:t>.0</w:t>
      </w:r>
      <w:r w:rsidR="00357CC1" w:rsidRPr="00CD5BD8">
        <w:rPr>
          <w:b w:val="0"/>
          <w:szCs w:val="24"/>
          <w:lang w:val="bg-BG"/>
        </w:rPr>
        <w:t>6</w:t>
      </w:r>
      <w:r w:rsidR="00D33A46" w:rsidRPr="00CD5BD8">
        <w:rPr>
          <w:b w:val="0"/>
          <w:szCs w:val="24"/>
        </w:rPr>
        <w:t>.2014г.</w:t>
      </w:r>
    </w:p>
    <w:p w:rsidR="00946340" w:rsidRPr="00CD5BD8" w:rsidRDefault="00946340" w:rsidP="00D33A46">
      <w:pPr>
        <w:pStyle w:val="BodyText2"/>
        <w:ind w:right="23" w:firstLine="480"/>
        <w:rPr>
          <w:b w:val="0"/>
          <w:szCs w:val="24"/>
          <w:lang w:val="bg-BG"/>
        </w:rPr>
      </w:pPr>
    </w:p>
    <w:p w:rsidR="00D33A46" w:rsidRDefault="00D33A46" w:rsidP="00D33A46">
      <w:pPr>
        <w:pStyle w:val="BodyText2"/>
        <w:ind w:right="-65" w:firstLine="480"/>
        <w:rPr>
          <w:szCs w:val="24"/>
          <w:lang w:val="bg-BG"/>
        </w:rPr>
      </w:pPr>
      <w:r w:rsidRPr="00CD5BD8">
        <w:rPr>
          <w:szCs w:val="24"/>
          <w:lang w:val="bg-BG"/>
        </w:rPr>
        <w:t>Съответните срокове по изпълнение трябва да са посочени в съответния Линеен график.</w:t>
      </w:r>
    </w:p>
    <w:p w:rsidR="00324669" w:rsidRDefault="00324669" w:rsidP="00D33A46">
      <w:pPr>
        <w:pStyle w:val="BodyText2"/>
        <w:ind w:right="-65" w:firstLine="480"/>
        <w:rPr>
          <w:szCs w:val="24"/>
          <w:lang w:val="bg-BG"/>
        </w:rPr>
      </w:pPr>
    </w:p>
    <w:p w:rsidR="00D33A46" w:rsidRPr="00CD5BD8" w:rsidRDefault="00D33A46" w:rsidP="00D33A46">
      <w:pPr>
        <w:pStyle w:val="BodyText2"/>
        <w:ind w:right="-65" w:firstLine="480"/>
        <w:rPr>
          <w:b w:val="0"/>
          <w:szCs w:val="24"/>
          <w:lang w:val="bg-BG"/>
        </w:rPr>
      </w:pPr>
    </w:p>
    <w:p w:rsidR="00D33A46" w:rsidRPr="00CD5BD8" w:rsidRDefault="00324669" w:rsidP="00324669">
      <w:pPr>
        <w:ind w:left="480" w:right="-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D33A46" w:rsidRPr="00CD5BD8">
        <w:rPr>
          <w:rFonts w:ascii="Times New Roman" w:hAnsi="Times New Roman"/>
          <w:b/>
          <w:sz w:val="24"/>
          <w:szCs w:val="24"/>
        </w:rPr>
        <w:t>Финансиране</w:t>
      </w:r>
    </w:p>
    <w:p w:rsidR="00D33A46" w:rsidRPr="00CD5BD8" w:rsidRDefault="00D33A46" w:rsidP="00D33A46">
      <w:pPr>
        <w:ind w:right="-65" w:firstLine="480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 xml:space="preserve">Финансирането на обекта на обществената поръчка ще се осигури 75% от Европейския бежански фонд по Годишна програма 2012, </w:t>
      </w:r>
      <w:r w:rsidR="00946340" w:rsidRPr="00CD5BD8">
        <w:rPr>
          <w:rFonts w:ascii="Times New Roman" w:hAnsi="Times New Roman"/>
          <w:b/>
          <w:sz w:val="24"/>
          <w:szCs w:val="24"/>
        </w:rPr>
        <w:t xml:space="preserve">ревизирана версия, </w:t>
      </w:r>
      <w:r w:rsidRPr="00CD5BD8">
        <w:rPr>
          <w:rFonts w:ascii="Times New Roman" w:hAnsi="Times New Roman"/>
          <w:b/>
          <w:sz w:val="24"/>
          <w:szCs w:val="24"/>
        </w:rPr>
        <w:t>Приоритет 1, Действие А, под-действие А3</w:t>
      </w:r>
      <w:r w:rsidRPr="00CD5BD8">
        <w:rPr>
          <w:rFonts w:ascii="Times New Roman" w:hAnsi="Times New Roman"/>
          <w:sz w:val="24"/>
          <w:szCs w:val="24"/>
        </w:rPr>
        <w:t xml:space="preserve"> </w:t>
      </w:r>
      <w:r w:rsidRPr="00CD5BD8">
        <w:rPr>
          <w:rFonts w:ascii="Times New Roman" w:hAnsi="Times New Roman"/>
          <w:b/>
          <w:sz w:val="24"/>
          <w:szCs w:val="24"/>
        </w:rPr>
        <w:t xml:space="preserve">и 25% от национално </w:t>
      </w:r>
      <w:proofErr w:type="spellStart"/>
      <w:r w:rsidRPr="00CD5BD8">
        <w:rPr>
          <w:rFonts w:ascii="Times New Roman" w:hAnsi="Times New Roman"/>
          <w:b/>
          <w:sz w:val="24"/>
          <w:szCs w:val="24"/>
        </w:rPr>
        <w:t>съфинансиране</w:t>
      </w:r>
      <w:proofErr w:type="spellEnd"/>
      <w:r w:rsidRPr="00CD5BD8">
        <w:rPr>
          <w:rFonts w:ascii="Times New Roman" w:hAnsi="Times New Roman"/>
          <w:b/>
          <w:sz w:val="24"/>
          <w:szCs w:val="24"/>
        </w:rPr>
        <w:t>.</w:t>
      </w:r>
    </w:p>
    <w:p w:rsidR="00D33A46" w:rsidRPr="00CD5BD8" w:rsidRDefault="00324669" w:rsidP="00D33A46">
      <w:pPr>
        <w:ind w:right="-65"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33A46" w:rsidRPr="00CD5BD8">
        <w:rPr>
          <w:rFonts w:ascii="Times New Roman" w:hAnsi="Times New Roman"/>
          <w:b/>
          <w:sz w:val="24"/>
          <w:szCs w:val="24"/>
        </w:rPr>
        <w:t>. Финансов ресурс</w:t>
      </w:r>
    </w:p>
    <w:p w:rsidR="00AB55FE" w:rsidRPr="00CD5BD8" w:rsidRDefault="00D33A46" w:rsidP="00D33A46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Предвиденият бюджет за изпълнението на поръчката е общо в размер </w:t>
      </w:r>
      <w:r w:rsidR="00BB1B19" w:rsidRPr="00CD5BD8">
        <w:rPr>
          <w:rFonts w:ascii="Times New Roman" w:hAnsi="Times New Roman"/>
          <w:b/>
          <w:sz w:val="24"/>
          <w:szCs w:val="24"/>
        </w:rPr>
        <w:t>217 621 лева без ДДС</w:t>
      </w:r>
      <w:r w:rsidR="00BB1B19" w:rsidRPr="00CD5BD8">
        <w:rPr>
          <w:rFonts w:ascii="Times New Roman" w:eastAsia="Arial Narrow" w:hAnsi="Times New Roman"/>
          <w:b/>
          <w:sz w:val="24"/>
          <w:szCs w:val="24"/>
        </w:rPr>
        <w:t xml:space="preserve"> или 133 524 евро</w:t>
      </w:r>
      <w:r w:rsidRPr="00CD5BD8">
        <w:rPr>
          <w:rFonts w:ascii="Times New Roman" w:hAnsi="Times New Roman"/>
          <w:b/>
          <w:sz w:val="24"/>
          <w:szCs w:val="24"/>
          <w:lang w:val="en-US"/>
        </w:rPr>
        <w:t>.</w:t>
      </w:r>
      <w:r w:rsidRPr="00CD5BD8">
        <w:rPr>
          <w:rFonts w:ascii="Times New Roman" w:hAnsi="Times New Roman"/>
          <w:b/>
          <w:sz w:val="24"/>
          <w:szCs w:val="24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 xml:space="preserve">Офертите, които надвишават прогнозната стойност, ще бъдат отстранявани. </w:t>
      </w:r>
    </w:p>
    <w:p w:rsidR="00D33A46" w:rsidRPr="00CD5BD8" w:rsidRDefault="00790B93" w:rsidP="00D33A46">
      <w:pPr>
        <w:ind w:firstLine="480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i/>
          <w:sz w:val="24"/>
          <w:szCs w:val="24"/>
          <w:u w:val="single"/>
        </w:rPr>
        <w:t>Забележка:</w:t>
      </w:r>
      <w:r w:rsidRPr="00CD5BD8">
        <w:rPr>
          <w:rFonts w:ascii="Times New Roman" w:hAnsi="Times New Roman"/>
          <w:b/>
          <w:sz w:val="24"/>
          <w:szCs w:val="24"/>
        </w:rPr>
        <w:t xml:space="preserve"> </w:t>
      </w:r>
      <w:r w:rsidR="00AB55FE" w:rsidRPr="00CD5BD8">
        <w:rPr>
          <w:rFonts w:ascii="Times New Roman" w:hAnsi="Times New Roman"/>
          <w:b/>
          <w:sz w:val="24"/>
          <w:szCs w:val="24"/>
        </w:rPr>
        <w:t>Сключването на договор за изпълнение на поръчката</w:t>
      </w:r>
      <w:r w:rsidR="00D33A46" w:rsidRPr="00CD5BD8">
        <w:rPr>
          <w:rFonts w:ascii="Times New Roman" w:hAnsi="Times New Roman"/>
          <w:b/>
          <w:sz w:val="24"/>
          <w:szCs w:val="24"/>
        </w:rPr>
        <w:t xml:space="preserve"> </w:t>
      </w:r>
      <w:r w:rsidR="00AB55FE" w:rsidRPr="00CD5BD8">
        <w:rPr>
          <w:rFonts w:ascii="Times New Roman" w:hAnsi="Times New Roman"/>
          <w:b/>
          <w:sz w:val="24"/>
          <w:szCs w:val="24"/>
        </w:rPr>
        <w:t>ще се извърши при наличен финансов ресурс</w:t>
      </w:r>
      <w:r w:rsidR="00381873" w:rsidRPr="00CD5BD8">
        <w:rPr>
          <w:rFonts w:ascii="Times New Roman" w:hAnsi="Times New Roman"/>
          <w:b/>
          <w:sz w:val="24"/>
          <w:szCs w:val="24"/>
        </w:rPr>
        <w:t>.</w:t>
      </w:r>
    </w:p>
    <w:p w:rsidR="00D33A46" w:rsidRPr="00CD5BD8" w:rsidRDefault="00324669" w:rsidP="00D33A46">
      <w:pPr>
        <w:pStyle w:val="BodyText"/>
        <w:ind w:right="23" w:firstLine="360"/>
        <w:rPr>
          <w:b/>
          <w:szCs w:val="24"/>
        </w:rPr>
      </w:pPr>
      <w:r>
        <w:rPr>
          <w:b/>
          <w:szCs w:val="24"/>
          <w:lang w:val="bg-BG"/>
        </w:rPr>
        <w:t>7</w:t>
      </w:r>
      <w:r w:rsidR="00D33A46" w:rsidRPr="00CD5BD8">
        <w:rPr>
          <w:b/>
          <w:szCs w:val="24"/>
        </w:rPr>
        <w:t xml:space="preserve">. Начин на плащане </w:t>
      </w:r>
    </w:p>
    <w:p w:rsidR="00D33A46" w:rsidRPr="00CD5BD8" w:rsidRDefault="00D33A46" w:rsidP="00D33A4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Авансово плащане в размер до 25</w:t>
      </w:r>
      <w:r w:rsidRPr="00CD5BD8">
        <w:rPr>
          <w:rFonts w:ascii="Times New Roman" w:hAnsi="Times New Roman"/>
          <w:sz w:val="24"/>
          <w:szCs w:val="24"/>
        </w:rPr>
        <w:t xml:space="preserve"> % (двадесет и пет процента) от цената по договора след подписване на договора за изпълнение и представяне на оригинална фактура, на стойност, равна на стойността на аванса, в срок до 30 /тридесет/ календарни дни. Авансово плащане се извършва по искане на Изпълнителя и след представяне на</w:t>
      </w:r>
      <w:r w:rsidRPr="00CD5BD8">
        <w:rPr>
          <w:rFonts w:ascii="Times New Roman" w:hAnsi="Times New Roman"/>
          <w:b/>
          <w:sz w:val="24"/>
          <w:szCs w:val="24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>оригинал на безусловна и неотменяема банкова гаранция в размер на 100 % от искания аванс, издадена от българска банка в полза на Държавна агенция за бежанците при МС.</w:t>
      </w:r>
    </w:p>
    <w:p w:rsidR="00D33A46" w:rsidRPr="00CD5BD8" w:rsidRDefault="006F7DF8" w:rsidP="00D33A4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Едно междинно плащане</w:t>
      </w:r>
      <w:r w:rsidR="00D33A46" w:rsidRPr="00CD5BD8">
        <w:rPr>
          <w:rFonts w:ascii="Times New Roman" w:hAnsi="Times New Roman"/>
          <w:b/>
          <w:sz w:val="24"/>
          <w:szCs w:val="24"/>
        </w:rPr>
        <w:t xml:space="preserve"> </w:t>
      </w:r>
      <w:r w:rsidR="00D33A46" w:rsidRPr="00CD5BD8">
        <w:rPr>
          <w:rFonts w:ascii="Times New Roman" w:hAnsi="Times New Roman"/>
          <w:sz w:val="24"/>
          <w:szCs w:val="24"/>
        </w:rPr>
        <w:t xml:space="preserve">след приключване на етап от СМР, представяне на оригинална фактура, на стойност равна на стойността на междинното плащане, </w:t>
      </w:r>
      <w:proofErr w:type="spellStart"/>
      <w:r w:rsidR="00D33A46" w:rsidRPr="00CD5BD8">
        <w:rPr>
          <w:rFonts w:ascii="Times New Roman" w:hAnsi="Times New Roman"/>
          <w:sz w:val="24"/>
          <w:szCs w:val="24"/>
        </w:rPr>
        <w:t>приемо-предавателен</w:t>
      </w:r>
      <w:proofErr w:type="spellEnd"/>
      <w:r w:rsidR="00D33A46" w:rsidRPr="00CD5BD8">
        <w:rPr>
          <w:rFonts w:ascii="Times New Roman" w:hAnsi="Times New Roman"/>
          <w:sz w:val="24"/>
          <w:szCs w:val="24"/>
        </w:rPr>
        <w:t xml:space="preserve"> протокол (</w:t>
      </w:r>
      <w:proofErr w:type="spellStart"/>
      <w:r w:rsidR="00D33A46" w:rsidRPr="00CD5BD8">
        <w:rPr>
          <w:rFonts w:ascii="Times New Roman" w:hAnsi="Times New Roman"/>
          <w:sz w:val="24"/>
          <w:szCs w:val="24"/>
        </w:rPr>
        <w:t>обр</w:t>
      </w:r>
      <w:proofErr w:type="spellEnd"/>
      <w:r w:rsidR="00D33A46" w:rsidRPr="00CD5BD8">
        <w:rPr>
          <w:rFonts w:ascii="Times New Roman" w:hAnsi="Times New Roman"/>
          <w:sz w:val="24"/>
          <w:szCs w:val="24"/>
        </w:rPr>
        <w:t xml:space="preserve">.19), подписан от представители на ВЪЗЛОЖИТЕЛЯ и ИЗПЪЛНИТЕЛЯ, като актуването се извършва по цените в Ценовото предложение по видове работи и по действително извършени СМР в срок до 30 (тридесет) календарни дни. </w:t>
      </w:r>
    </w:p>
    <w:p w:rsidR="00D33A46" w:rsidRPr="00CD5BD8" w:rsidRDefault="00D33A46" w:rsidP="00D33A4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Окончателното плащане</w:t>
      </w:r>
      <w:r w:rsidRPr="00CD5BD8">
        <w:rPr>
          <w:rFonts w:ascii="Times New Roman" w:hAnsi="Times New Roman"/>
          <w:sz w:val="24"/>
          <w:szCs w:val="24"/>
        </w:rPr>
        <w:t xml:space="preserve"> </w:t>
      </w:r>
      <w:r w:rsidRPr="00CD5BD8">
        <w:rPr>
          <w:rFonts w:ascii="Times New Roman" w:hAnsi="Times New Roman"/>
          <w:b/>
          <w:sz w:val="24"/>
          <w:szCs w:val="24"/>
        </w:rPr>
        <w:t>в размер</w:t>
      </w:r>
      <w:r w:rsidRPr="00CD5BD8">
        <w:rPr>
          <w:rFonts w:ascii="Times New Roman" w:hAnsi="Times New Roman"/>
          <w:sz w:val="24"/>
          <w:szCs w:val="24"/>
        </w:rPr>
        <w:t xml:space="preserve"> на оставащата сума по договора се извършва след представяне на оригинална фактура, на стойност, равна на стойността на окончателното плащане, </w:t>
      </w:r>
      <w:proofErr w:type="spellStart"/>
      <w:r w:rsidRPr="00CD5BD8">
        <w:rPr>
          <w:rFonts w:ascii="Times New Roman" w:hAnsi="Times New Roman"/>
          <w:sz w:val="24"/>
          <w:szCs w:val="24"/>
        </w:rPr>
        <w:t>приемо-предавателен</w:t>
      </w:r>
      <w:proofErr w:type="spellEnd"/>
      <w:r w:rsidRPr="00CD5BD8">
        <w:rPr>
          <w:rFonts w:ascii="Times New Roman" w:hAnsi="Times New Roman"/>
          <w:sz w:val="24"/>
          <w:szCs w:val="24"/>
        </w:rPr>
        <w:t xml:space="preserve"> протокол (</w:t>
      </w:r>
      <w:proofErr w:type="spellStart"/>
      <w:r w:rsidRPr="00CD5BD8">
        <w:rPr>
          <w:rFonts w:ascii="Times New Roman" w:hAnsi="Times New Roman"/>
          <w:sz w:val="24"/>
          <w:szCs w:val="24"/>
        </w:rPr>
        <w:t>обр</w:t>
      </w:r>
      <w:proofErr w:type="spellEnd"/>
      <w:r w:rsidRPr="00CD5BD8">
        <w:rPr>
          <w:rFonts w:ascii="Times New Roman" w:hAnsi="Times New Roman"/>
          <w:sz w:val="24"/>
          <w:szCs w:val="24"/>
        </w:rPr>
        <w:t xml:space="preserve">. 19),  подписан от представители на ВЪЗЛОЖИТЕЛЯ и ИЗПЪЛНИТЕЛЯ, като актуването се извършва по цените в Ценовото предложение по видове работи и по действително извършени СМР в срок до </w:t>
      </w:r>
      <w:r w:rsidR="00BB1B19" w:rsidRPr="00CD5BD8">
        <w:rPr>
          <w:rFonts w:ascii="Times New Roman" w:hAnsi="Times New Roman"/>
          <w:sz w:val="24"/>
          <w:szCs w:val="24"/>
          <w:lang w:val="en-US"/>
        </w:rPr>
        <w:t>3</w:t>
      </w:r>
      <w:r w:rsidRPr="00CD5BD8">
        <w:rPr>
          <w:rFonts w:ascii="Times New Roman" w:hAnsi="Times New Roman"/>
          <w:sz w:val="24"/>
          <w:szCs w:val="24"/>
        </w:rPr>
        <w:t>0 /</w:t>
      </w:r>
      <w:r w:rsidR="00BB1B19" w:rsidRPr="00CD5BD8">
        <w:rPr>
          <w:rFonts w:ascii="Times New Roman" w:hAnsi="Times New Roman"/>
          <w:sz w:val="24"/>
          <w:szCs w:val="24"/>
        </w:rPr>
        <w:t>три</w:t>
      </w:r>
      <w:r w:rsidRPr="00CD5BD8">
        <w:rPr>
          <w:rFonts w:ascii="Times New Roman" w:hAnsi="Times New Roman"/>
          <w:sz w:val="24"/>
          <w:szCs w:val="24"/>
        </w:rPr>
        <w:t xml:space="preserve">десет/ календарни дни. </w:t>
      </w:r>
    </w:p>
    <w:p w:rsidR="00D33A46" w:rsidRPr="00CD5BD8" w:rsidRDefault="00D33A46" w:rsidP="00D33A46">
      <w:pPr>
        <w:widowControl w:val="0"/>
        <w:suppressAutoHyphens/>
        <w:autoSpaceDE w:val="0"/>
        <w:autoSpaceDN w:val="0"/>
        <w:adjustRightInd w:val="0"/>
        <w:spacing w:after="0" w:line="300" w:lineRule="exact"/>
        <w:ind w:left="900" w:right="-1"/>
        <w:jc w:val="both"/>
        <w:rPr>
          <w:rFonts w:ascii="Times New Roman" w:hAnsi="Times New Roman"/>
          <w:sz w:val="24"/>
          <w:szCs w:val="24"/>
        </w:rPr>
      </w:pPr>
    </w:p>
    <w:p w:rsidR="00D33A46" w:rsidRPr="00CD5BD8" w:rsidRDefault="00D33A46" w:rsidP="00D33A46">
      <w:pPr>
        <w:widowControl w:val="0"/>
        <w:suppressAutoHyphens/>
        <w:autoSpaceDE w:val="0"/>
        <w:autoSpaceDN w:val="0"/>
        <w:adjustRightInd w:val="0"/>
        <w:spacing w:after="0" w:line="30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D33A46" w:rsidRPr="00CD5BD8" w:rsidRDefault="00D33A46" w:rsidP="00324669">
      <w:pPr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 xml:space="preserve">II. ИЗИСКВАНИЯ И УКАЗАНИЯ КЪМ УЧАСТНИЦИТЕ </w:t>
      </w:r>
      <w:r w:rsidR="00324669">
        <w:rPr>
          <w:rFonts w:ascii="Times New Roman" w:hAnsi="Times New Roman"/>
          <w:b/>
          <w:sz w:val="24"/>
          <w:szCs w:val="24"/>
        </w:rPr>
        <w:t>ОТНОСНО ПОДАВАНАТА ОФЕРТА</w:t>
      </w:r>
    </w:p>
    <w:p w:rsidR="00D33A46" w:rsidRPr="00CD5BD8" w:rsidRDefault="00D33A46" w:rsidP="00CA27F5">
      <w:pPr>
        <w:pStyle w:val="BodyText"/>
        <w:numPr>
          <w:ilvl w:val="0"/>
          <w:numId w:val="10"/>
        </w:numPr>
        <w:ind w:right="23"/>
        <w:rPr>
          <w:b/>
          <w:szCs w:val="24"/>
        </w:rPr>
      </w:pPr>
      <w:r w:rsidRPr="00CD5BD8">
        <w:rPr>
          <w:b/>
          <w:szCs w:val="24"/>
        </w:rPr>
        <w:t>ОБЩИ ПОЛОЖЕНИЯ</w:t>
      </w:r>
      <w:r w:rsidR="003E000E" w:rsidRPr="00CD5BD8">
        <w:rPr>
          <w:b/>
          <w:szCs w:val="24"/>
          <w:lang w:val="bg-BG"/>
        </w:rPr>
        <w:t xml:space="preserve"> - </w:t>
      </w:r>
      <w:r w:rsidRPr="00CD5BD8">
        <w:rPr>
          <w:b/>
          <w:szCs w:val="24"/>
        </w:rPr>
        <w:t xml:space="preserve">Подаване на оферти за участие </w:t>
      </w:r>
    </w:p>
    <w:p w:rsidR="00D33A46" w:rsidRPr="00CD5BD8" w:rsidRDefault="00D33A46" w:rsidP="00D33A46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Офертите на участниците </w:t>
      </w:r>
      <w:r w:rsidR="00080426">
        <w:rPr>
          <w:rFonts w:ascii="Times New Roman" w:hAnsi="Times New Roman"/>
          <w:sz w:val="24"/>
          <w:szCs w:val="24"/>
        </w:rPr>
        <w:t xml:space="preserve">се подават </w:t>
      </w:r>
      <w:r w:rsidR="00080426" w:rsidRPr="00080426">
        <w:rPr>
          <w:rFonts w:ascii="Times New Roman" w:hAnsi="Times New Roman"/>
          <w:sz w:val="24"/>
          <w:szCs w:val="24"/>
        </w:rPr>
        <w:t>лично</w:t>
      </w:r>
      <w:r w:rsidR="00080426">
        <w:rPr>
          <w:rFonts w:ascii="Times New Roman" w:hAnsi="Times New Roman"/>
          <w:sz w:val="24"/>
          <w:szCs w:val="24"/>
        </w:rPr>
        <w:t>,</w:t>
      </w:r>
      <w:r w:rsidR="00080426" w:rsidRPr="00080426">
        <w:rPr>
          <w:rFonts w:ascii="Times New Roman" w:hAnsi="Times New Roman"/>
          <w:sz w:val="24"/>
          <w:szCs w:val="24"/>
        </w:rPr>
        <w:t xml:space="preserve"> чрез куриер </w:t>
      </w:r>
      <w:r w:rsidR="00080426">
        <w:rPr>
          <w:rFonts w:ascii="Times New Roman" w:hAnsi="Times New Roman"/>
          <w:sz w:val="24"/>
          <w:szCs w:val="24"/>
        </w:rPr>
        <w:t xml:space="preserve">или с обратна разписка </w:t>
      </w:r>
      <w:r w:rsidRPr="00CD5BD8">
        <w:rPr>
          <w:rFonts w:ascii="Times New Roman" w:hAnsi="Times New Roman"/>
          <w:sz w:val="24"/>
          <w:szCs w:val="24"/>
        </w:rPr>
        <w:t xml:space="preserve">всеки работен ден в срок до 17:00 часа на </w:t>
      </w:r>
      <w:r w:rsidR="00324669">
        <w:rPr>
          <w:rFonts w:ascii="Times New Roman" w:hAnsi="Times New Roman"/>
          <w:b/>
          <w:sz w:val="24"/>
          <w:szCs w:val="24"/>
        </w:rPr>
        <w:t>04</w:t>
      </w:r>
      <w:r w:rsidR="00AC7CE3" w:rsidRPr="00CD5BD8">
        <w:rPr>
          <w:rFonts w:ascii="Times New Roman" w:hAnsi="Times New Roman"/>
          <w:b/>
          <w:sz w:val="24"/>
          <w:szCs w:val="24"/>
        </w:rPr>
        <w:t>.0</w:t>
      </w:r>
      <w:r w:rsidR="00324669">
        <w:rPr>
          <w:rFonts w:ascii="Times New Roman" w:hAnsi="Times New Roman"/>
          <w:b/>
          <w:sz w:val="24"/>
          <w:szCs w:val="24"/>
        </w:rPr>
        <w:t>3</w:t>
      </w:r>
      <w:r w:rsidR="00AC7CE3" w:rsidRPr="00CD5BD8">
        <w:rPr>
          <w:rFonts w:ascii="Times New Roman" w:hAnsi="Times New Roman"/>
          <w:b/>
          <w:sz w:val="24"/>
          <w:szCs w:val="24"/>
        </w:rPr>
        <w:t>.2014г.</w:t>
      </w:r>
      <w:r w:rsidRPr="00CD5BD8">
        <w:rPr>
          <w:rFonts w:ascii="Times New Roman" w:hAnsi="Times New Roman"/>
          <w:sz w:val="24"/>
          <w:szCs w:val="24"/>
        </w:rPr>
        <w:t>, в деловодството</w:t>
      </w:r>
      <w:r w:rsidRPr="00CD5BD8">
        <w:rPr>
          <w:rFonts w:ascii="Times New Roman" w:hAnsi="Times New Roman"/>
          <w:bCs/>
          <w:sz w:val="24"/>
          <w:szCs w:val="24"/>
        </w:rPr>
        <w:t xml:space="preserve"> на </w:t>
      </w:r>
      <w:r w:rsidRPr="00CD5BD8">
        <w:rPr>
          <w:rFonts w:ascii="Times New Roman" w:hAnsi="Times New Roman"/>
          <w:b/>
          <w:bCs/>
          <w:sz w:val="24"/>
          <w:szCs w:val="24"/>
        </w:rPr>
        <w:t>Държавна агенция за бежанците при Министерския Съвет,</w:t>
      </w:r>
      <w:r w:rsidRPr="00CD5BD8">
        <w:rPr>
          <w:rFonts w:ascii="Times New Roman" w:hAnsi="Times New Roman"/>
          <w:sz w:val="24"/>
          <w:szCs w:val="24"/>
        </w:rPr>
        <w:t xml:space="preserve"> гр.София - 1233, бул.“Княгиня Мария Луиза“ № 114Б, етаж 5, стая № 516.</w:t>
      </w:r>
    </w:p>
    <w:p w:rsidR="00D33A46" w:rsidRPr="00CD5BD8" w:rsidRDefault="00D33A46" w:rsidP="00D33A46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Cs/>
          <w:sz w:val="24"/>
          <w:szCs w:val="24"/>
        </w:rPr>
        <w:t xml:space="preserve">Офертите трябва да бъдат получени от Възложителя на посочения адрес, не по-късно от деня и часа, посочени в </w:t>
      </w:r>
      <w:r w:rsidR="00946340" w:rsidRPr="00CD5BD8">
        <w:rPr>
          <w:rFonts w:ascii="Times New Roman" w:hAnsi="Times New Roman"/>
          <w:bCs/>
          <w:sz w:val="24"/>
          <w:szCs w:val="24"/>
        </w:rPr>
        <w:t>Публичната покана</w:t>
      </w:r>
      <w:r w:rsidRPr="00CD5BD8">
        <w:rPr>
          <w:rFonts w:ascii="Times New Roman" w:hAnsi="Times New Roman"/>
          <w:bCs/>
          <w:sz w:val="24"/>
          <w:szCs w:val="24"/>
        </w:rPr>
        <w:t xml:space="preserve"> за възлагане на обществената поръчка.</w:t>
      </w:r>
    </w:p>
    <w:p w:rsidR="00D33A46" w:rsidRPr="00CD5BD8" w:rsidRDefault="00D33A46" w:rsidP="00D33A46">
      <w:pPr>
        <w:ind w:right="57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При приемане на офертите върху плика Възложителят отбелязва поредния номер, датата и часът на получаването и посочените данни се записват в</w:t>
      </w:r>
      <w:r w:rsidR="009B79D2" w:rsidRPr="00CD5BD8">
        <w:rPr>
          <w:rFonts w:ascii="Times New Roman" w:hAnsi="Times New Roman"/>
          <w:sz w:val="24"/>
          <w:szCs w:val="24"/>
        </w:rPr>
        <w:t xml:space="preserve"> деловодната система на агенцията</w:t>
      </w:r>
      <w:r w:rsidRPr="00CD5BD8">
        <w:rPr>
          <w:rFonts w:ascii="Times New Roman" w:hAnsi="Times New Roman"/>
          <w:sz w:val="24"/>
          <w:szCs w:val="24"/>
        </w:rPr>
        <w:t xml:space="preserve">, за което на приносителя </w:t>
      </w:r>
      <w:r w:rsidR="009F4CC9">
        <w:rPr>
          <w:rFonts w:ascii="Times New Roman" w:hAnsi="Times New Roman"/>
          <w:sz w:val="24"/>
          <w:szCs w:val="24"/>
        </w:rPr>
        <w:t xml:space="preserve">се </w:t>
      </w:r>
      <w:r w:rsidR="009B79D2" w:rsidRPr="00CD5BD8">
        <w:rPr>
          <w:rFonts w:ascii="Times New Roman" w:hAnsi="Times New Roman"/>
          <w:sz w:val="24"/>
          <w:szCs w:val="24"/>
        </w:rPr>
        <w:t>посочва входящия номер</w:t>
      </w:r>
      <w:r w:rsidRPr="00CD5BD8">
        <w:rPr>
          <w:rFonts w:ascii="Times New Roman" w:hAnsi="Times New Roman"/>
          <w:sz w:val="24"/>
          <w:szCs w:val="24"/>
        </w:rPr>
        <w:t xml:space="preserve">. Възложителят не приема за участие в </w:t>
      </w:r>
      <w:r w:rsidR="00B57980" w:rsidRPr="00CD5BD8">
        <w:rPr>
          <w:rFonts w:ascii="Times New Roman" w:hAnsi="Times New Roman"/>
          <w:sz w:val="24"/>
          <w:szCs w:val="24"/>
        </w:rPr>
        <w:t>поръчката</w:t>
      </w:r>
      <w:r w:rsidRPr="00CD5BD8">
        <w:rPr>
          <w:rFonts w:ascii="Times New Roman" w:hAnsi="Times New Roman"/>
          <w:sz w:val="24"/>
          <w:szCs w:val="24"/>
        </w:rPr>
        <w:t xml:space="preserve"> оферти, които са представени след изтичане на крайния срок за получаване или в незапечатан или скъсан плик. Тези обстоятелства се отбелязват във входящия регистър.</w:t>
      </w:r>
    </w:p>
    <w:p w:rsidR="00D33A46" w:rsidRPr="00CD5BD8" w:rsidRDefault="00D33A46" w:rsidP="00D33A46">
      <w:pPr>
        <w:ind w:right="57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Лице, което участва в обединение или е дало съгласие и фигурира като подизпълнител в офертата на друг участник, не може да представя самостоятелна оферта.</w:t>
      </w:r>
    </w:p>
    <w:p w:rsidR="00D33A46" w:rsidRDefault="00D33A46" w:rsidP="00D33A46">
      <w:pPr>
        <w:ind w:right="57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В обществена</w:t>
      </w:r>
      <w:r w:rsidR="003E000E" w:rsidRPr="00CD5BD8">
        <w:rPr>
          <w:rFonts w:ascii="Times New Roman" w:hAnsi="Times New Roman"/>
          <w:sz w:val="24"/>
          <w:szCs w:val="24"/>
        </w:rPr>
        <w:t>та</w:t>
      </w:r>
      <w:r w:rsidRPr="00CD5BD8">
        <w:rPr>
          <w:rFonts w:ascii="Times New Roman" w:hAnsi="Times New Roman"/>
          <w:sz w:val="24"/>
          <w:szCs w:val="24"/>
        </w:rPr>
        <w:t xml:space="preserve"> поръчка едно физическо или юридическо лице може да участва само в едно обединение.</w:t>
      </w:r>
    </w:p>
    <w:p w:rsidR="00D33A46" w:rsidRPr="00CD5BD8" w:rsidRDefault="00D33A46" w:rsidP="00D33A46">
      <w:pPr>
        <w:ind w:right="23"/>
        <w:rPr>
          <w:rFonts w:ascii="Times New Roman" w:hAnsi="Times New Roman"/>
          <w:b/>
          <w:bCs/>
          <w:sz w:val="24"/>
          <w:szCs w:val="24"/>
        </w:rPr>
      </w:pPr>
      <w:r w:rsidRPr="00CD5BD8">
        <w:rPr>
          <w:rFonts w:ascii="Times New Roman" w:hAnsi="Times New Roman"/>
          <w:b/>
          <w:bCs/>
          <w:sz w:val="24"/>
          <w:szCs w:val="24"/>
        </w:rPr>
        <w:t>IІІ. УСЛОВИЯ ЗА УЧАСТИЕ</w:t>
      </w:r>
    </w:p>
    <w:p w:rsidR="00D33A46" w:rsidRPr="00CD5BD8" w:rsidRDefault="00D33A46" w:rsidP="00D33A46">
      <w:pPr>
        <w:ind w:firstLine="480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 xml:space="preserve">1. Изисквания към офертата </w:t>
      </w:r>
    </w:p>
    <w:p w:rsidR="00D33A46" w:rsidRPr="00CD5BD8" w:rsidRDefault="00D33A46" w:rsidP="00D33A46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За участие в </w:t>
      </w:r>
      <w:r w:rsidR="009B79D2" w:rsidRPr="00CD5BD8">
        <w:rPr>
          <w:rFonts w:ascii="Times New Roman" w:hAnsi="Times New Roman"/>
          <w:sz w:val="24"/>
          <w:szCs w:val="24"/>
        </w:rPr>
        <w:t>поръчката</w:t>
      </w:r>
      <w:r w:rsidRPr="00CD5BD8">
        <w:rPr>
          <w:rFonts w:ascii="Times New Roman" w:hAnsi="Times New Roman"/>
          <w:sz w:val="24"/>
          <w:szCs w:val="24"/>
        </w:rPr>
        <w:t xml:space="preserve"> участникът подготвя и представя оферта, която трябва да съответства напълно на </w:t>
      </w:r>
      <w:r w:rsidR="009B79D2" w:rsidRPr="00CD5BD8">
        <w:rPr>
          <w:rFonts w:ascii="Times New Roman" w:hAnsi="Times New Roman"/>
          <w:sz w:val="24"/>
          <w:szCs w:val="24"/>
        </w:rPr>
        <w:t>настоящото описание</w:t>
      </w:r>
      <w:r w:rsidRPr="00CD5BD8">
        <w:rPr>
          <w:rFonts w:ascii="Times New Roman" w:hAnsi="Times New Roman"/>
          <w:sz w:val="24"/>
          <w:szCs w:val="24"/>
        </w:rPr>
        <w:t>,</w:t>
      </w:r>
      <w:r w:rsidR="009B79D2" w:rsidRPr="00CD5BD8">
        <w:rPr>
          <w:rFonts w:ascii="Times New Roman" w:hAnsi="Times New Roman"/>
          <w:sz w:val="24"/>
          <w:szCs w:val="24"/>
        </w:rPr>
        <w:t xml:space="preserve"> Техническото задание,</w:t>
      </w:r>
      <w:r w:rsidRPr="00CD5BD8">
        <w:rPr>
          <w:rFonts w:ascii="Times New Roman" w:hAnsi="Times New Roman"/>
          <w:sz w:val="24"/>
          <w:szCs w:val="24"/>
        </w:rPr>
        <w:t xml:space="preserve"> </w:t>
      </w:r>
      <w:r w:rsidR="009B79D2" w:rsidRPr="00CD5BD8">
        <w:rPr>
          <w:rFonts w:ascii="Times New Roman" w:hAnsi="Times New Roman"/>
          <w:sz w:val="24"/>
          <w:szCs w:val="24"/>
        </w:rPr>
        <w:t xml:space="preserve">Публичната покана </w:t>
      </w:r>
      <w:r w:rsidR="00CA27F5" w:rsidRPr="00CD5BD8">
        <w:rPr>
          <w:rFonts w:ascii="Times New Roman" w:hAnsi="Times New Roman"/>
          <w:sz w:val="24"/>
          <w:szCs w:val="24"/>
        </w:rPr>
        <w:t xml:space="preserve">и </w:t>
      </w:r>
      <w:r w:rsidRPr="00CD5BD8">
        <w:rPr>
          <w:rFonts w:ascii="Times New Roman" w:hAnsi="Times New Roman"/>
          <w:sz w:val="24"/>
          <w:szCs w:val="24"/>
        </w:rPr>
        <w:t>при спазване на разпоредбите на ЗОП.</w:t>
      </w:r>
    </w:p>
    <w:p w:rsidR="00D33A46" w:rsidRPr="00CD5BD8" w:rsidRDefault="00D33A46" w:rsidP="00D33A46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Офертата се изготвя по образец (Приложение № 1). Офертата се подава на български език и се подписва от управляващия и представляващ участника или от изрично упълномощен негов представител и се подпечатва с печата на участника. </w:t>
      </w:r>
    </w:p>
    <w:p w:rsidR="00D33A46" w:rsidRPr="00CD5BD8" w:rsidRDefault="00D33A46" w:rsidP="00D33A46">
      <w:pPr>
        <w:ind w:right="23" w:firstLine="480"/>
        <w:jc w:val="both"/>
        <w:rPr>
          <w:rFonts w:ascii="Times New Roman" w:hAnsi="Times New Roman"/>
          <w:b/>
          <w:i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Участниците се представляват от законните си представители или от лице, изрично упълномощено да представлява участника в настоящата </w:t>
      </w:r>
      <w:r w:rsidR="00E91253">
        <w:rPr>
          <w:rFonts w:ascii="Times New Roman" w:hAnsi="Times New Roman"/>
          <w:sz w:val="24"/>
          <w:szCs w:val="24"/>
        </w:rPr>
        <w:t>поръчка</w:t>
      </w:r>
      <w:bookmarkStart w:id="0" w:name="_GoBack"/>
      <w:bookmarkEnd w:id="0"/>
      <w:r w:rsidRPr="00CD5BD8">
        <w:rPr>
          <w:rFonts w:ascii="Times New Roman" w:hAnsi="Times New Roman"/>
          <w:sz w:val="24"/>
          <w:szCs w:val="24"/>
        </w:rPr>
        <w:t xml:space="preserve">. </w:t>
      </w:r>
      <w:r w:rsidRPr="00CD5BD8">
        <w:rPr>
          <w:rFonts w:ascii="Times New Roman" w:hAnsi="Times New Roman"/>
          <w:sz w:val="24"/>
          <w:szCs w:val="24"/>
        </w:rPr>
        <w:lastRenderedPageBreak/>
        <w:t>Овластяването се извършва посредством изрично нотариално заверено пълномощно, което се прилага в оригинал към офертата.</w:t>
      </w:r>
    </w:p>
    <w:p w:rsidR="00D33A46" w:rsidRPr="00CD5BD8" w:rsidRDefault="00D33A46" w:rsidP="00D33A46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 xml:space="preserve">Участниците задължително подават една оферта за целия предмет на обществена поръчка. </w:t>
      </w:r>
    </w:p>
    <w:p w:rsidR="00807919" w:rsidRPr="00CD5BD8" w:rsidRDefault="00D33A46" w:rsidP="00D33A46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Когато участник в </w:t>
      </w:r>
      <w:r w:rsidR="00CA27F5" w:rsidRPr="00CD5BD8">
        <w:rPr>
          <w:rFonts w:ascii="Times New Roman" w:hAnsi="Times New Roman"/>
          <w:sz w:val="24"/>
          <w:szCs w:val="24"/>
        </w:rPr>
        <w:t>поръчката</w:t>
      </w:r>
      <w:r w:rsidRPr="00CD5BD8">
        <w:rPr>
          <w:rFonts w:ascii="Times New Roman" w:hAnsi="Times New Roman"/>
          <w:sz w:val="24"/>
          <w:szCs w:val="24"/>
        </w:rPr>
        <w:t xml:space="preserve"> е обединение, което не е юридическо лице, документите: копие от документа за регистрация или единен идентификационен код съгласно чл.23 от Закона за търговския регистър и декларация за отсъствие на обстоятелствата по чл.47, ал.1, 2 и 5 от ЗОП се представят за всяко физическо или юридическо лице, включено в обединението. </w:t>
      </w:r>
    </w:p>
    <w:p w:rsidR="00D33A46" w:rsidRPr="00CD5BD8" w:rsidRDefault="00D33A46" w:rsidP="00D33A46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Документи: доказателства за икономическо и финансово състояние, посочени от Възложителя в </w:t>
      </w:r>
      <w:r w:rsidR="00CA27F5" w:rsidRPr="00CD5BD8">
        <w:rPr>
          <w:rFonts w:ascii="Times New Roman" w:hAnsi="Times New Roman"/>
          <w:sz w:val="24"/>
          <w:szCs w:val="24"/>
        </w:rPr>
        <w:t>настоящото описание</w:t>
      </w:r>
      <w:r w:rsidRPr="00CD5BD8">
        <w:rPr>
          <w:rFonts w:ascii="Times New Roman" w:hAnsi="Times New Roman"/>
          <w:sz w:val="24"/>
          <w:szCs w:val="24"/>
        </w:rPr>
        <w:t xml:space="preserve"> и доказателства за техническите възможности и/или квалификация, посочени </w:t>
      </w:r>
      <w:r w:rsidR="00CA27F5" w:rsidRPr="00CD5BD8">
        <w:rPr>
          <w:rFonts w:ascii="Times New Roman" w:hAnsi="Times New Roman"/>
          <w:sz w:val="24"/>
          <w:szCs w:val="24"/>
        </w:rPr>
        <w:t>в настоящото описание</w:t>
      </w:r>
      <w:r w:rsidRPr="00CD5BD8">
        <w:rPr>
          <w:rFonts w:ascii="Times New Roman" w:hAnsi="Times New Roman"/>
          <w:sz w:val="24"/>
          <w:szCs w:val="24"/>
        </w:rPr>
        <w:t>, се представят само за участниците, чрез които обединението доказва съответствието си с критериите за подбор по чл.25, ал.2, т.6 от ЗОП. Декларацията, че е спазено изискването за минимална цена на труда - в случаите, когато обществената поръчка е за строителство, се представя само за участниците в обединението, които ще изпълняват дейности, свързани със строителство.</w:t>
      </w:r>
    </w:p>
    <w:p w:rsidR="00D33A46" w:rsidRPr="00CD5BD8" w:rsidRDefault="00D33A46" w:rsidP="00D33A46">
      <w:pPr>
        <w:pStyle w:val="BodyText"/>
        <w:ind w:right="23" w:firstLine="480"/>
        <w:rPr>
          <w:szCs w:val="24"/>
        </w:rPr>
      </w:pPr>
      <w:r w:rsidRPr="00CD5BD8">
        <w:rPr>
          <w:szCs w:val="24"/>
        </w:rPr>
        <w:t xml:space="preserve">Офертите на участниците трябва да бъдат валидни за срок от </w:t>
      </w:r>
      <w:r w:rsidR="00CA27F5" w:rsidRPr="00CD5BD8">
        <w:rPr>
          <w:szCs w:val="24"/>
          <w:lang w:val="bg-BG"/>
        </w:rPr>
        <w:t>9</w:t>
      </w:r>
      <w:r w:rsidRPr="00CD5BD8">
        <w:rPr>
          <w:szCs w:val="24"/>
          <w:lang w:val="bg-BG"/>
        </w:rPr>
        <w:t>0</w:t>
      </w:r>
      <w:r w:rsidRPr="00CD5BD8">
        <w:rPr>
          <w:szCs w:val="24"/>
        </w:rPr>
        <w:t xml:space="preserve"> </w:t>
      </w:r>
      <w:r w:rsidRPr="00CD5BD8">
        <w:rPr>
          <w:szCs w:val="24"/>
          <w:lang w:val="bg-BG"/>
        </w:rPr>
        <w:t>(</w:t>
      </w:r>
      <w:r w:rsidR="00CA27F5" w:rsidRPr="00CD5BD8">
        <w:rPr>
          <w:szCs w:val="24"/>
          <w:lang w:val="bg-BG"/>
        </w:rPr>
        <w:t>девет</w:t>
      </w:r>
      <w:r w:rsidRPr="00CD5BD8">
        <w:rPr>
          <w:szCs w:val="24"/>
          <w:lang w:val="bg-BG"/>
        </w:rPr>
        <w:t>десет)</w:t>
      </w:r>
      <w:r w:rsidRPr="00CD5BD8">
        <w:rPr>
          <w:szCs w:val="24"/>
        </w:rPr>
        <w:t xml:space="preserve"> календарни дни от крайния срок за получаване на офертите, посочен в </w:t>
      </w:r>
      <w:r w:rsidR="00CA27F5" w:rsidRPr="00CD5BD8">
        <w:rPr>
          <w:szCs w:val="24"/>
          <w:lang w:val="bg-BG"/>
        </w:rPr>
        <w:t>Публичната п</w:t>
      </w:r>
      <w:r w:rsidR="00D35F97" w:rsidRPr="00CD5BD8">
        <w:rPr>
          <w:szCs w:val="24"/>
          <w:lang w:val="bg-BG"/>
        </w:rPr>
        <w:t>окана</w:t>
      </w:r>
      <w:r w:rsidRPr="00CD5BD8">
        <w:rPr>
          <w:szCs w:val="24"/>
        </w:rPr>
        <w:t xml:space="preserve">. </w:t>
      </w:r>
    </w:p>
    <w:p w:rsidR="00324669" w:rsidRDefault="00324669" w:rsidP="00D33A46">
      <w:pPr>
        <w:ind w:right="23"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D33A46" w:rsidRPr="00CD5BD8" w:rsidRDefault="00324669" w:rsidP="00D33A46">
      <w:pPr>
        <w:ind w:right="23"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33A46" w:rsidRPr="00CD5BD8">
        <w:rPr>
          <w:rFonts w:ascii="Times New Roman" w:hAnsi="Times New Roman"/>
          <w:b/>
          <w:sz w:val="24"/>
          <w:szCs w:val="24"/>
        </w:rPr>
        <w:t xml:space="preserve">. Оглед на място </w:t>
      </w:r>
    </w:p>
    <w:p w:rsidR="00D33A46" w:rsidRPr="00CD5BD8" w:rsidRDefault="00D33A46" w:rsidP="00D33A46">
      <w:pPr>
        <w:tabs>
          <w:tab w:val="num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ab/>
        <w:t>Извършването на оглед се организира от Възложителя всеки работен ден, до изтичане на срока за подаване на офертите, в часовете 10:00 ч. до 15:00 ч.</w:t>
      </w:r>
      <w:r w:rsidRPr="00CD5BD8">
        <w:rPr>
          <w:rFonts w:ascii="Times New Roman" w:hAnsi="Times New Roman"/>
          <w:b/>
          <w:sz w:val="24"/>
          <w:szCs w:val="24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>(българско часово време) на адрес:</w:t>
      </w:r>
      <w:r w:rsidRPr="00CD5B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>Регистрационно-приемателен център /РПЦ/ - с.Баня, общ.Нова Загора/, район Минерални бани №17, териториално поделение на Държавна агенция за бежанците при Министерския съвет.</w:t>
      </w:r>
    </w:p>
    <w:p w:rsidR="00D33A46" w:rsidRPr="00CD5BD8" w:rsidRDefault="00D33A46" w:rsidP="00D33A46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Всеки участник изпраща предварително писмено уведомление до Възложителя на адрес: </w:t>
      </w:r>
      <w:r w:rsidRPr="00CD5BD8">
        <w:rPr>
          <w:rFonts w:ascii="Times New Roman" w:hAnsi="Times New Roman"/>
          <w:b/>
          <w:bCs/>
          <w:sz w:val="24"/>
          <w:szCs w:val="24"/>
        </w:rPr>
        <w:t xml:space="preserve">Държавна агенция за бежанците при Министерския съвет - </w:t>
      </w:r>
      <w:r w:rsidRPr="00CD5BD8">
        <w:rPr>
          <w:rFonts w:ascii="Times New Roman" w:hAnsi="Times New Roman"/>
          <w:bCs/>
          <w:sz w:val="24"/>
          <w:szCs w:val="24"/>
        </w:rPr>
        <w:t xml:space="preserve">гр. София, </w:t>
      </w:r>
      <w:r w:rsidRPr="00CD5BD8">
        <w:rPr>
          <w:rFonts w:ascii="Times New Roman" w:hAnsi="Times New Roman"/>
          <w:sz w:val="24"/>
          <w:szCs w:val="24"/>
        </w:rPr>
        <w:t xml:space="preserve">бул.“Княгиня Мария Луиза“ № 114Б, </w:t>
      </w:r>
      <w:r w:rsidRPr="00CD5BD8">
        <w:rPr>
          <w:rFonts w:ascii="Times New Roman" w:hAnsi="Times New Roman"/>
          <w:bCs/>
          <w:sz w:val="24"/>
          <w:szCs w:val="24"/>
        </w:rPr>
        <w:t xml:space="preserve">факс 02/9559476 или </w:t>
      </w:r>
      <w:r w:rsidRPr="00CD5BD8">
        <w:rPr>
          <w:rFonts w:ascii="Times New Roman" w:hAnsi="Times New Roman"/>
          <w:bCs/>
          <w:sz w:val="24"/>
          <w:szCs w:val="24"/>
          <w:lang w:val="en-US"/>
        </w:rPr>
        <w:t>email</w:t>
      </w:r>
      <w:r w:rsidRPr="00CD5BD8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CD5BD8">
        <w:rPr>
          <w:rFonts w:ascii="Times New Roman" w:hAnsi="Times New Roman"/>
          <w:bCs/>
          <w:sz w:val="24"/>
          <w:szCs w:val="24"/>
          <w:lang w:val="en-US"/>
        </w:rPr>
        <w:t>sar@saref</w:t>
      </w:r>
      <w:proofErr w:type="spellEnd"/>
      <w:r w:rsidRPr="00CD5BD8">
        <w:rPr>
          <w:rFonts w:ascii="Times New Roman" w:hAnsi="Times New Roman"/>
          <w:bCs/>
          <w:sz w:val="24"/>
          <w:szCs w:val="24"/>
        </w:rPr>
        <w:t>.</w:t>
      </w:r>
      <w:r w:rsidRPr="00CD5BD8">
        <w:rPr>
          <w:rFonts w:ascii="Times New Roman" w:hAnsi="Times New Roman"/>
          <w:bCs/>
          <w:sz w:val="24"/>
          <w:szCs w:val="24"/>
          <w:lang w:val="en-US"/>
        </w:rPr>
        <w:t>government</w:t>
      </w:r>
      <w:r w:rsidRPr="00CD5BD8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CD5BD8">
        <w:rPr>
          <w:rFonts w:ascii="Times New Roman" w:hAnsi="Times New Roman"/>
          <w:bCs/>
          <w:sz w:val="24"/>
          <w:szCs w:val="24"/>
          <w:lang w:val="en-US"/>
        </w:rPr>
        <w:t>bg</w:t>
      </w:r>
      <w:proofErr w:type="spellEnd"/>
      <w:r w:rsidRPr="00CD5BD8">
        <w:rPr>
          <w:rFonts w:ascii="Times New Roman" w:hAnsi="Times New Roman"/>
          <w:sz w:val="24"/>
          <w:szCs w:val="24"/>
        </w:rPr>
        <w:t xml:space="preserve">, в което посочва дата, на която ще посети обекта. Посещението се извършва от законния представител на участника лично или чрез надлежно и изрично упълномощен да извърши огледа представител, като лицата следва да носят </w:t>
      </w:r>
      <w:r w:rsidRPr="00CD5BD8">
        <w:rPr>
          <w:rFonts w:ascii="Times New Roman" w:hAnsi="Times New Roman"/>
          <w:sz w:val="24"/>
          <w:szCs w:val="24"/>
        </w:rPr>
        <w:lastRenderedPageBreak/>
        <w:t xml:space="preserve">със себе си лична карта. Копие от пълномощното се прилага към уведомлението за предстоящ оглед. </w:t>
      </w:r>
    </w:p>
    <w:p w:rsidR="00D33A46" w:rsidRPr="00CD5BD8" w:rsidRDefault="00D33A46" w:rsidP="00D33A46">
      <w:pPr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В случай на консорциум/обединение, посещението на място се извършва от лицето/ата, което представлява/т участника. </w:t>
      </w:r>
    </w:p>
    <w:p w:rsidR="00D33A46" w:rsidRPr="00CD5BD8" w:rsidRDefault="00D33A46" w:rsidP="00D33A4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Всеки участник задължително включва в офертата си декларация, че е извършил оглед и се е запознал с условията за строителство на място – Приложение №13.  </w:t>
      </w:r>
    </w:p>
    <w:p w:rsidR="00D33A46" w:rsidRPr="00CD5BD8" w:rsidRDefault="00D33A46" w:rsidP="00D33A46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33A46" w:rsidRPr="00CD5BD8" w:rsidRDefault="00D33A46" w:rsidP="00D33A46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u w:val="single"/>
        </w:rPr>
      </w:pPr>
      <w:r w:rsidRPr="00CD5BD8">
        <w:rPr>
          <w:rFonts w:ascii="Times New Roman" w:hAnsi="Times New Roman"/>
          <w:sz w:val="24"/>
          <w:szCs w:val="24"/>
          <w:u w:val="single"/>
        </w:rPr>
        <w:t>Участник ще бъде отстранен от участие в настоящата обществена поръчка, ако не отговаря на някое от горните изисквания</w:t>
      </w:r>
      <w:r w:rsidR="00CA27F5" w:rsidRPr="00CD5BD8">
        <w:rPr>
          <w:rFonts w:ascii="Times New Roman" w:hAnsi="Times New Roman"/>
          <w:sz w:val="24"/>
          <w:szCs w:val="24"/>
          <w:u w:val="single"/>
        </w:rPr>
        <w:t xml:space="preserve">, описани в раздел </w:t>
      </w:r>
      <w:r w:rsidR="00CA27F5" w:rsidRPr="00CD5BD8">
        <w:rPr>
          <w:rFonts w:ascii="Times New Roman" w:hAnsi="Times New Roman"/>
          <w:sz w:val="24"/>
          <w:szCs w:val="24"/>
          <w:u w:val="single"/>
          <w:lang w:val="en-PH"/>
        </w:rPr>
        <w:t>III</w:t>
      </w:r>
      <w:r w:rsidRPr="00CD5BD8">
        <w:rPr>
          <w:rFonts w:ascii="Times New Roman" w:hAnsi="Times New Roman"/>
          <w:sz w:val="24"/>
          <w:szCs w:val="24"/>
          <w:u w:val="single"/>
        </w:rPr>
        <w:t>.</w:t>
      </w:r>
    </w:p>
    <w:p w:rsidR="00D35F97" w:rsidRPr="00CD5BD8" w:rsidRDefault="00D35F97" w:rsidP="00D33A46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</w:p>
    <w:p w:rsidR="00D35F97" w:rsidRPr="00CD5BD8" w:rsidRDefault="00D35F97" w:rsidP="00D33A46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en-PH"/>
        </w:rPr>
      </w:pPr>
    </w:p>
    <w:p w:rsidR="00D33A46" w:rsidRPr="00CD5BD8" w:rsidRDefault="00D33A46" w:rsidP="00D33A46">
      <w:pPr>
        <w:ind w:right="23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І</w:t>
      </w:r>
      <w:r w:rsidRPr="00CD5BD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D5BD8">
        <w:rPr>
          <w:rFonts w:ascii="Times New Roman" w:hAnsi="Times New Roman"/>
          <w:b/>
          <w:sz w:val="24"/>
          <w:szCs w:val="24"/>
        </w:rPr>
        <w:t>. ИЗИСКВАНИЯ ЗА ФИНАНСОВО (ИКОНОМИЧЕСКО) СЪСТОЯНИЕ</w:t>
      </w:r>
    </w:p>
    <w:p w:rsidR="00D33A46" w:rsidRPr="00CD5BD8" w:rsidRDefault="00D33A46" w:rsidP="00D33A4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За доказване на финансово (икономическото) си състояние, участниците (самостоятелна фирма или обединение) представят следните документи:</w:t>
      </w:r>
    </w:p>
    <w:p w:rsidR="003C4A03" w:rsidRPr="00CD5BD8" w:rsidRDefault="00D33A46" w:rsidP="003C4A03">
      <w:pPr>
        <w:pStyle w:val="firstline"/>
        <w:spacing w:before="100" w:beforeAutospacing="1" w:after="120" w:afterAutospacing="1" w:line="240" w:lineRule="auto"/>
        <w:rPr>
          <w:color w:val="auto"/>
        </w:rPr>
      </w:pPr>
      <w:r w:rsidRPr="00CD5BD8">
        <w:t xml:space="preserve">1. </w:t>
      </w:r>
      <w:r w:rsidR="003C4A03" w:rsidRPr="00CD5BD8">
        <w:rPr>
          <w:color w:val="auto"/>
        </w:rPr>
        <w:t xml:space="preserve">В поръчката могат да участват лица, чийто оборот от строителство за последните три години </w:t>
      </w:r>
      <w:r w:rsidR="003C4A03" w:rsidRPr="00CD5BD8">
        <w:t xml:space="preserve">(2010г., 2011г. и 2012г.), </w:t>
      </w:r>
      <w:r w:rsidR="003C4A03" w:rsidRPr="00CD5BD8">
        <w:rPr>
          <w:color w:val="auto"/>
        </w:rPr>
        <w:t>е не по-малко от прогнозната стойност на поръчката – общо за трите години, като това обстоятелство се попълва в съответствие с Приложение № 1</w:t>
      </w:r>
      <w:r w:rsidR="003C4A03" w:rsidRPr="00CD5BD8">
        <w:rPr>
          <w:color w:val="auto"/>
          <w:lang w:val="en-US"/>
        </w:rPr>
        <w:t>7</w:t>
      </w:r>
      <w:r w:rsidR="003C4A03" w:rsidRPr="00CD5BD8">
        <w:rPr>
          <w:color w:val="auto"/>
        </w:rPr>
        <w:t>.</w:t>
      </w:r>
    </w:p>
    <w:p w:rsidR="003C4A03" w:rsidRPr="00CD5BD8" w:rsidRDefault="003C4A03" w:rsidP="003C4A03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Това изискване се доказва от участника с декларация /информация/ по образец - Приложение №1</w:t>
      </w:r>
      <w:r w:rsidRPr="00CD5BD8">
        <w:rPr>
          <w:rFonts w:ascii="Times New Roman" w:hAnsi="Times New Roman"/>
          <w:sz w:val="24"/>
          <w:szCs w:val="24"/>
          <w:lang w:val="en-US"/>
        </w:rPr>
        <w:t>7</w:t>
      </w:r>
      <w:r w:rsidRPr="00CD5BD8">
        <w:rPr>
          <w:rFonts w:ascii="Times New Roman" w:hAnsi="Times New Roman"/>
          <w:sz w:val="24"/>
          <w:szCs w:val="24"/>
        </w:rPr>
        <w:t xml:space="preserve"> </w:t>
      </w:r>
      <w:r w:rsidRPr="00CD5BD8">
        <w:rPr>
          <w:rFonts w:ascii="Times New Roman" w:hAnsi="Times New Roman"/>
          <w:bCs/>
          <w:sz w:val="24"/>
          <w:szCs w:val="24"/>
        </w:rPr>
        <w:t xml:space="preserve">за отчетните </w:t>
      </w:r>
      <w:r w:rsidRPr="00CD5BD8">
        <w:rPr>
          <w:rFonts w:ascii="Times New Roman" w:hAnsi="Times New Roman"/>
          <w:sz w:val="24"/>
          <w:szCs w:val="24"/>
        </w:rPr>
        <w:t>2010г., 2011г. и 2012г.</w:t>
      </w:r>
      <w:r w:rsidRPr="00CD5BD8">
        <w:rPr>
          <w:rFonts w:ascii="Times New Roman" w:hAnsi="Times New Roman"/>
          <w:bCs/>
          <w:sz w:val="24"/>
          <w:szCs w:val="24"/>
        </w:rPr>
        <w:t xml:space="preserve"> и г</w:t>
      </w:r>
      <w:r w:rsidRPr="00CD5BD8">
        <w:rPr>
          <w:rFonts w:ascii="Times New Roman" w:hAnsi="Times New Roman"/>
          <w:sz w:val="24"/>
          <w:szCs w:val="24"/>
        </w:rPr>
        <w:t xml:space="preserve">одишен финансов отчет за </w:t>
      </w:r>
      <w:r w:rsidRPr="00CD5BD8">
        <w:rPr>
          <w:rFonts w:ascii="Times New Roman" w:hAnsi="Times New Roman"/>
          <w:bCs/>
          <w:sz w:val="24"/>
          <w:szCs w:val="24"/>
        </w:rPr>
        <w:t xml:space="preserve">отчетните </w:t>
      </w:r>
      <w:r w:rsidRPr="00CD5BD8">
        <w:rPr>
          <w:rFonts w:ascii="Times New Roman" w:hAnsi="Times New Roman"/>
          <w:sz w:val="24"/>
          <w:szCs w:val="24"/>
        </w:rPr>
        <w:t>2010г., 2011г. и 2012г. /заверено копие/ в зависимост от датата на учредяване.</w:t>
      </w:r>
    </w:p>
    <w:p w:rsidR="00CA27F5" w:rsidRPr="00CD5BD8" w:rsidRDefault="002823CA" w:rsidP="00CA27F5">
      <w:pPr>
        <w:pStyle w:val="firstline"/>
        <w:spacing w:after="120"/>
        <w:ind w:firstLine="480"/>
      </w:pPr>
      <w:r w:rsidRPr="00CD5BD8">
        <w:rPr>
          <w:lang w:val="en-PH"/>
        </w:rPr>
        <w:t>2</w:t>
      </w:r>
      <w:r w:rsidR="00D33A46" w:rsidRPr="00CD5BD8">
        <w:t xml:space="preserve">. </w:t>
      </w:r>
      <w:r w:rsidR="00CA27F5" w:rsidRPr="00CD5BD8">
        <w:rPr>
          <w:color w:val="auto"/>
        </w:rPr>
        <w:t xml:space="preserve">За физическите лица:  Декларация, удостоверяваща дохода на физическото лице за всяка от предходните три приключени финансови години </w:t>
      </w:r>
      <w:r w:rsidR="00CA27F5" w:rsidRPr="00CD5BD8">
        <w:t>(</w:t>
      </w:r>
      <w:proofErr w:type="gramStart"/>
      <w:r w:rsidR="00CA27F5" w:rsidRPr="00CD5BD8">
        <w:t>2010г.,</w:t>
      </w:r>
      <w:proofErr w:type="gramEnd"/>
      <w:r w:rsidR="00CA27F5" w:rsidRPr="00CD5BD8">
        <w:t xml:space="preserve"> 2011г. и 2012г.).</w:t>
      </w:r>
    </w:p>
    <w:p w:rsidR="003C4A03" w:rsidRPr="00CD5BD8" w:rsidRDefault="002823CA" w:rsidP="003C4A03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  <w:lang w:val="en-PH"/>
        </w:rPr>
        <w:t>3</w:t>
      </w:r>
      <w:r w:rsidR="00D33A46" w:rsidRPr="00CD5BD8">
        <w:rPr>
          <w:rFonts w:ascii="Times New Roman" w:hAnsi="Times New Roman"/>
          <w:sz w:val="24"/>
          <w:szCs w:val="24"/>
        </w:rPr>
        <w:t>.</w:t>
      </w:r>
      <w:r w:rsidR="00D33A46" w:rsidRPr="00CD5BD8">
        <w:rPr>
          <w:rFonts w:ascii="Times New Roman" w:hAnsi="Times New Roman"/>
        </w:rPr>
        <w:t xml:space="preserve"> </w:t>
      </w:r>
      <w:r w:rsidR="003C4A03" w:rsidRPr="00CD5BD8">
        <w:rPr>
          <w:rFonts w:ascii="Times New Roman" w:hAnsi="Times New Roman"/>
          <w:sz w:val="24"/>
          <w:szCs w:val="24"/>
        </w:rPr>
        <w:t>В поръчката могат да участват лица, които имат сключена „Застраховка за професионална отговорност на участниците в строителството” по чл. 171 от ЗУТ, отговаряща на удостоверението за вписване в Централния професионален регистър на строителя или еквивалентна с минимален праг на застраховката, съответстващ на обекти пета група съобразно чл.137 от ЗУТ. Същата трябва да е в сила минимум 30 (тридесет) дни след изтичане срока на валидност на офертата, както и да бъде придружена с декларация от участника, че в случай, че по време на действие на договора</w:t>
      </w:r>
      <w:r w:rsidR="003C4A03" w:rsidRPr="00CD5BD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4A03" w:rsidRPr="00CD5BD8">
        <w:rPr>
          <w:rFonts w:ascii="Times New Roman" w:hAnsi="Times New Roman"/>
          <w:sz w:val="24"/>
          <w:szCs w:val="24"/>
        </w:rPr>
        <w:t>застраховката изтече, то действието й ще бъде подновено със срок не по – малък от срока на строителството и договора.</w:t>
      </w:r>
    </w:p>
    <w:p w:rsidR="003C4A03" w:rsidRPr="00CD5BD8" w:rsidRDefault="003C4A03" w:rsidP="003C4A03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Когато участник в поръчката е обединение, което не е юридическо лице, на минималните изисквания на Възложителя, трябва да отговаря обединението като цяло.</w:t>
      </w:r>
    </w:p>
    <w:p w:rsidR="003C4A03" w:rsidRPr="00CD5BD8" w:rsidRDefault="003C4A03" w:rsidP="003C4A03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lastRenderedPageBreak/>
        <w:t>Когато участникът в поръчката предвижда участието на подизпълнители, изискванията по горните точки се прилагат по отношение на тях, съобразно вида и дела на тяхното участие.</w:t>
      </w:r>
    </w:p>
    <w:p w:rsidR="00D33A46" w:rsidRPr="00CD5BD8" w:rsidRDefault="00D33A46" w:rsidP="00D33A46">
      <w:pPr>
        <w:ind w:right="23" w:firstLine="48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CD5BD8">
        <w:rPr>
          <w:rFonts w:ascii="Times New Roman" w:hAnsi="Times New Roman"/>
          <w:sz w:val="24"/>
          <w:szCs w:val="24"/>
          <w:u w:val="single"/>
        </w:rPr>
        <w:t xml:space="preserve">Участник, който не отговаря на изискванията, посочени в този раздел, се отстранява от участие в </w:t>
      </w:r>
      <w:r w:rsidR="005130E5" w:rsidRPr="00CD5BD8">
        <w:rPr>
          <w:rFonts w:ascii="Times New Roman" w:hAnsi="Times New Roman"/>
          <w:sz w:val="24"/>
          <w:szCs w:val="24"/>
          <w:u w:val="single"/>
        </w:rPr>
        <w:t>поръчката</w:t>
      </w:r>
      <w:r w:rsidRPr="00CD5BD8">
        <w:rPr>
          <w:rFonts w:ascii="Times New Roman" w:hAnsi="Times New Roman"/>
          <w:sz w:val="24"/>
          <w:szCs w:val="24"/>
          <w:u w:val="single"/>
        </w:rPr>
        <w:t>.</w:t>
      </w:r>
    </w:p>
    <w:p w:rsidR="005130E5" w:rsidRPr="00CD5BD8" w:rsidRDefault="005130E5" w:rsidP="003E000E">
      <w:pPr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V. ИЗИСКВАНИЯ ЗА ТЕХНИЧЕСКИ ВЪЗМОЖНОСТИ И КВАЛИФИКАЦИЯ. МИНИМАЛНИ ИЗИСКВАНИЯ</w:t>
      </w:r>
    </w:p>
    <w:p w:rsidR="005130E5" w:rsidRPr="00CD5BD8" w:rsidRDefault="005130E5" w:rsidP="005130E5">
      <w:pPr>
        <w:tabs>
          <w:tab w:val="left" w:leader="dot" w:pos="6072"/>
        </w:tabs>
        <w:spacing w:after="120" w:line="240" w:lineRule="auto"/>
        <w:ind w:right="23" w:firstLine="482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1.</w:t>
      </w:r>
      <w:r w:rsidRPr="00CD5BD8">
        <w:rPr>
          <w:rFonts w:ascii="Times New Roman" w:hAnsi="Times New Roman"/>
          <w:sz w:val="24"/>
          <w:szCs w:val="24"/>
        </w:rPr>
        <w:t xml:space="preserve"> Всеки участник трябва да разполага със собствен квалифициран персонал за изпълнение на поръчката. </w:t>
      </w:r>
    </w:p>
    <w:p w:rsidR="005130E5" w:rsidRDefault="005130E5" w:rsidP="005130E5">
      <w:pPr>
        <w:tabs>
          <w:tab w:val="left" w:leader="dot" w:pos="6072"/>
        </w:tabs>
        <w:spacing w:after="120" w:line="240" w:lineRule="auto"/>
        <w:ind w:right="23" w:firstLine="482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1.</w:t>
      </w:r>
      <w:proofErr w:type="spellStart"/>
      <w:r w:rsidRPr="00CD5BD8">
        <w:rPr>
          <w:rFonts w:ascii="Times New Roman" w:hAnsi="Times New Roman"/>
          <w:sz w:val="24"/>
          <w:szCs w:val="24"/>
        </w:rPr>
        <w:t>1</w:t>
      </w:r>
      <w:proofErr w:type="spellEnd"/>
      <w:r w:rsidRPr="00CD5BD8">
        <w:rPr>
          <w:rFonts w:ascii="Times New Roman" w:hAnsi="Times New Roman"/>
          <w:sz w:val="24"/>
          <w:szCs w:val="24"/>
        </w:rPr>
        <w:t>. Специалистите, които ще участват при строителството на обекта, трябва да отговарят на минималните изисквания на Възложителя, както следва: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6095"/>
        <w:gridCol w:w="1134"/>
      </w:tblGrid>
      <w:tr w:rsidR="005130E5" w:rsidRPr="00CD5BD8" w:rsidTr="003B53D6">
        <w:trPr>
          <w:trHeight w:val="1362"/>
        </w:trPr>
        <w:tc>
          <w:tcPr>
            <w:tcW w:w="392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2126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Специалисти</w:t>
            </w:r>
          </w:p>
        </w:tc>
        <w:tc>
          <w:tcPr>
            <w:tcW w:w="6095" w:type="dxa"/>
            <w:shd w:val="clear" w:color="auto" w:fill="auto"/>
          </w:tcPr>
          <w:p w:rsidR="005130E5" w:rsidRPr="00CD5BD8" w:rsidRDefault="005130E5" w:rsidP="005130E5">
            <w:pPr>
              <w:tabs>
                <w:tab w:val="left" w:leader="dot" w:pos="6072"/>
              </w:tabs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Стаж по специалността /години/</w:t>
            </w:r>
          </w:p>
        </w:tc>
        <w:tc>
          <w:tcPr>
            <w:tcW w:w="1134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Минимален брой</w:t>
            </w:r>
          </w:p>
        </w:tc>
      </w:tr>
      <w:tr w:rsidR="005130E5" w:rsidRPr="00CD5BD8" w:rsidTr="003B53D6">
        <w:trPr>
          <w:trHeight w:val="523"/>
        </w:trPr>
        <w:tc>
          <w:tcPr>
            <w:tcW w:w="392" w:type="dxa"/>
            <w:shd w:val="clear" w:color="auto" w:fill="auto"/>
          </w:tcPr>
          <w:p w:rsidR="005130E5" w:rsidRPr="00CD5BD8" w:rsidRDefault="0041164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>Ръководител на обекта – строителен инженер (или еквивалент),</w:t>
            </w:r>
          </w:p>
        </w:tc>
        <w:tc>
          <w:tcPr>
            <w:tcW w:w="6095" w:type="dxa"/>
            <w:shd w:val="clear" w:color="auto" w:fill="auto"/>
          </w:tcPr>
          <w:p w:rsidR="005130E5" w:rsidRPr="00CD5BD8" w:rsidRDefault="004F6F38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>С</w:t>
            </w:r>
            <w:r w:rsidR="005130E5" w:rsidRPr="00CD5BD8">
              <w:rPr>
                <w:rFonts w:ascii="Times New Roman" w:hAnsi="Times New Roman"/>
                <w:sz w:val="24"/>
                <w:szCs w:val="24"/>
              </w:rPr>
              <w:t>троителен инженер (или еквивалент) и минимум 5 годишен опит в изграждане на инфраструктурни обекти, а също така и доказан опит в строителство или инженеринг (проектиране и строителство).</w:t>
            </w:r>
          </w:p>
        </w:tc>
        <w:tc>
          <w:tcPr>
            <w:tcW w:w="1134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130E5" w:rsidRPr="00CD5BD8" w:rsidTr="003B53D6">
        <w:trPr>
          <w:trHeight w:val="523"/>
        </w:trPr>
        <w:tc>
          <w:tcPr>
            <w:tcW w:w="392" w:type="dxa"/>
            <w:shd w:val="clear" w:color="auto" w:fill="auto"/>
          </w:tcPr>
          <w:p w:rsidR="005130E5" w:rsidRPr="00CD5BD8" w:rsidRDefault="0041164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>Технически ръководител с квалификация строителен инженер (или еквивалент)</w:t>
            </w:r>
          </w:p>
        </w:tc>
        <w:tc>
          <w:tcPr>
            <w:tcW w:w="6095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>Технически ръководител с квалификация строителен инженер (или еквивалент) и 5 години опит в тази област или „строителен техник”, съгласно чл. 163а от Закона за устройство на територията и стаж не по-малко от 5 години.</w:t>
            </w:r>
          </w:p>
        </w:tc>
        <w:tc>
          <w:tcPr>
            <w:tcW w:w="1134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130E5" w:rsidRPr="00CD5BD8" w:rsidTr="003B53D6">
        <w:trPr>
          <w:trHeight w:val="523"/>
        </w:trPr>
        <w:tc>
          <w:tcPr>
            <w:tcW w:w="392" w:type="dxa"/>
            <w:shd w:val="clear" w:color="auto" w:fill="auto"/>
          </w:tcPr>
          <w:p w:rsidR="005130E5" w:rsidRPr="00CD5BD8" w:rsidRDefault="0041164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30E5" w:rsidRPr="00CD5BD8" w:rsidRDefault="005130E5" w:rsidP="00173178">
            <w:pPr>
              <w:pStyle w:val="firstline"/>
              <w:spacing w:after="120"/>
              <w:ind w:firstLine="0"/>
              <w:rPr>
                <w:color w:val="auto"/>
              </w:rPr>
            </w:pPr>
            <w:r w:rsidRPr="00CD5BD8">
              <w:rPr>
                <w:color w:val="auto"/>
              </w:rPr>
              <w:t>Отговорник по контрола на качеството.</w:t>
            </w:r>
          </w:p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130E5" w:rsidRPr="00CD5BD8" w:rsidRDefault="005130E5" w:rsidP="004F6F38">
            <w:pPr>
              <w:tabs>
                <w:tab w:val="left" w:pos="-240"/>
              </w:tabs>
              <w:ind w:left="-240"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има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5BD8">
              <w:rPr>
                <w:rFonts w:ascii="Times New Roman" w:hAnsi="Times New Roman"/>
                <w:sz w:val="24"/>
                <w:szCs w:val="24"/>
              </w:rPr>
              <w:t>придобита</w:t>
            </w: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професионална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квалификация,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отговаряща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изискванията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чл. 163а, ал.2 от ЗУТ,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притежава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019D" w:rsidRPr="00CD5BD8">
              <w:rPr>
                <w:rFonts w:ascii="Times New Roman" w:hAnsi="Times New Roman"/>
                <w:sz w:val="24"/>
                <w:szCs w:val="24"/>
              </w:rPr>
              <w:t>минимум 2</w:t>
            </w:r>
            <w:r w:rsidRPr="00CD5BD8">
              <w:rPr>
                <w:rFonts w:ascii="Times New Roman" w:hAnsi="Times New Roman"/>
                <w:sz w:val="24"/>
                <w:szCs w:val="24"/>
              </w:rPr>
              <w:t xml:space="preserve"> години професионален стаж по специалността;</w:t>
            </w: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има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валиден сертификат за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преминат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 </w:t>
            </w:r>
            <w:proofErr w:type="gram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контрол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качеството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130E5" w:rsidRPr="00CD5BD8" w:rsidTr="003B53D6">
        <w:trPr>
          <w:trHeight w:val="523"/>
        </w:trPr>
        <w:tc>
          <w:tcPr>
            <w:tcW w:w="392" w:type="dxa"/>
            <w:shd w:val="clear" w:color="auto" w:fill="auto"/>
          </w:tcPr>
          <w:p w:rsidR="005130E5" w:rsidRPr="00CD5BD8" w:rsidRDefault="0041164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5130E5" w:rsidRPr="00CD5BD8" w:rsidRDefault="005130E5" w:rsidP="00173178">
            <w:pPr>
              <w:pStyle w:val="firstline"/>
              <w:spacing w:after="120"/>
              <w:ind w:firstLine="0"/>
              <w:rPr>
                <w:color w:val="auto"/>
              </w:rPr>
            </w:pPr>
            <w:r w:rsidRPr="00CD5BD8">
              <w:rPr>
                <w:lang w:val="ru-RU"/>
              </w:rPr>
              <w:t>Коор</w:t>
            </w:r>
            <w:r w:rsidR="0098019D" w:rsidRPr="00CD5BD8">
              <w:rPr>
                <w:lang w:val="ru-RU"/>
              </w:rPr>
              <w:t xml:space="preserve">динатор по </w:t>
            </w:r>
            <w:proofErr w:type="spellStart"/>
            <w:proofErr w:type="gramStart"/>
            <w:r w:rsidR="0098019D" w:rsidRPr="00CD5BD8">
              <w:rPr>
                <w:lang w:val="ru-RU"/>
              </w:rPr>
              <w:t>безопасност</w:t>
            </w:r>
            <w:proofErr w:type="spellEnd"/>
            <w:r w:rsidR="0098019D" w:rsidRPr="00CD5BD8">
              <w:rPr>
                <w:lang w:val="ru-RU"/>
              </w:rPr>
              <w:t xml:space="preserve"> и</w:t>
            </w:r>
            <w:proofErr w:type="gramEnd"/>
            <w:r w:rsidR="0098019D" w:rsidRPr="00CD5BD8">
              <w:rPr>
                <w:lang w:val="ru-RU"/>
              </w:rPr>
              <w:t xml:space="preserve"> </w:t>
            </w:r>
            <w:proofErr w:type="spellStart"/>
            <w:r w:rsidR="0098019D" w:rsidRPr="00CD5BD8">
              <w:rPr>
                <w:lang w:val="ru-RU"/>
              </w:rPr>
              <w:t>здраве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pos="-240"/>
              </w:tabs>
              <w:ind w:left="-240"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има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5BD8">
              <w:rPr>
                <w:rFonts w:ascii="Times New Roman" w:hAnsi="Times New Roman"/>
                <w:sz w:val="24"/>
                <w:szCs w:val="24"/>
              </w:rPr>
              <w:t>придобита</w:t>
            </w: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професионална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квалификация,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отговаряща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изискванията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чл. 163а, </w:t>
            </w:r>
            <w:proofErr w:type="gram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ал</w:t>
            </w:r>
            <w:proofErr w:type="gram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.2 от ЗУТ;</w:t>
            </w:r>
          </w:p>
          <w:p w:rsidR="005130E5" w:rsidRPr="00CD5BD8" w:rsidRDefault="005130E5" w:rsidP="00173178">
            <w:pPr>
              <w:tabs>
                <w:tab w:val="left" w:pos="-240"/>
              </w:tabs>
              <w:ind w:left="-240"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притежава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валидно удостоверение за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извършване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дейност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съобразно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изискванията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ЗБУТ.</w:t>
            </w:r>
          </w:p>
          <w:p w:rsidR="005130E5" w:rsidRPr="00CD5BD8" w:rsidRDefault="005130E5" w:rsidP="00173178">
            <w:pPr>
              <w:tabs>
                <w:tab w:val="left" w:pos="-240"/>
                <w:tab w:val="left" w:pos="3174"/>
              </w:tabs>
              <w:ind w:left="-240" w:right="1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130E5" w:rsidRPr="00CD5BD8" w:rsidRDefault="005130E5" w:rsidP="00173178">
            <w:pPr>
              <w:tabs>
                <w:tab w:val="left" w:leader="dot" w:pos="6072"/>
              </w:tabs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B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411645" w:rsidRPr="00CD5BD8" w:rsidRDefault="00411645" w:rsidP="005130E5">
      <w:pPr>
        <w:ind w:right="23"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5130E5" w:rsidRPr="00CD5BD8" w:rsidRDefault="005130E5" w:rsidP="005130E5">
      <w:pPr>
        <w:ind w:right="23" w:firstLine="480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Изпълнението на това минимално изискване се доказва с</w:t>
      </w:r>
      <w:r w:rsidR="00240975">
        <w:rPr>
          <w:rFonts w:ascii="Times New Roman" w:hAnsi="Times New Roman"/>
          <w:b/>
          <w:sz w:val="24"/>
          <w:szCs w:val="24"/>
        </w:rPr>
        <w:t xml:space="preserve">ъс Списък </w:t>
      </w:r>
      <w:r w:rsidRPr="00CD5BD8">
        <w:rPr>
          <w:rFonts w:ascii="Times New Roman" w:hAnsi="Times New Roman"/>
          <w:b/>
          <w:sz w:val="24"/>
          <w:szCs w:val="24"/>
        </w:rPr>
        <w:t xml:space="preserve">– Приложение № </w:t>
      </w:r>
      <w:r w:rsidRPr="00CD5BD8">
        <w:rPr>
          <w:rFonts w:ascii="Times New Roman" w:hAnsi="Times New Roman"/>
          <w:b/>
          <w:sz w:val="24"/>
          <w:szCs w:val="24"/>
          <w:lang w:val="en-US"/>
        </w:rPr>
        <w:t>18.</w:t>
      </w:r>
      <w:r w:rsidRPr="00CD5BD8">
        <w:rPr>
          <w:rFonts w:ascii="Times New Roman" w:hAnsi="Times New Roman"/>
          <w:b/>
          <w:sz w:val="24"/>
          <w:szCs w:val="24"/>
        </w:rPr>
        <w:t xml:space="preserve"> </w:t>
      </w:r>
    </w:p>
    <w:p w:rsidR="005130E5" w:rsidRPr="00CD5BD8" w:rsidRDefault="005130E5" w:rsidP="005130E5">
      <w:pPr>
        <w:tabs>
          <w:tab w:val="left" w:pos="-240"/>
        </w:tabs>
        <w:ind w:right="138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  <w:lang w:val="ru-RU"/>
        </w:rPr>
        <w:t xml:space="preserve">1.2. Да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има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разположение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срока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договора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квалифициран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от предмета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изпълнителски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състав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>,</w:t>
      </w:r>
      <w:r w:rsidRPr="00CD5BD8">
        <w:rPr>
          <w:rFonts w:ascii="Times New Roman" w:hAnsi="Times New Roman"/>
          <w:sz w:val="24"/>
          <w:szCs w:val="24"/>
        </w:rPr>
        <w:t xml:space="preserve"> Приложение № 19</w:t>
      </w:r>
      <w:r w:rsidRPr="00CD5BD8">
        <w:rPr>
          <w:rFonts w:ascii="Times New Roman" w:hAnsi="Times New Roman"/>
          <w:sz w:val="24"/>
          <w:szCs w:val="24"/>
          <w:lang w:val="en-US"/>
        </w:rPr>
        <w:t>.</w:t>
      </w:r>
      <w:r w:rsidRPr="00CD5BD8">
        <w:rPr>
          <w:rFonts w:ascii="Times New Roman" w:hAnsi="Times New Roman"/>
          <w:sz w:val="24"/>
          <w:szCs w:val="24"/>
        </w:rPr>
        <w:t xml:space="preserve"> </w:t>
      </w:r>
    </w:p>
    <w:p w:rsidR="005130E5" w:rsidRPr="00CD5BD8" w:rsidRDefault="00CD5BD8" w:rsidP="005130E5">
      <w:pPr>
        <w:tabs>
          <w:tab w:val="left" w:pos="-240"/>
        </w:tabs>
        <w:ind w:right="138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="005130E5" w:rsidRPr="00CD5BD8">
        <w:rPr>
          <w:rFonts w:ascii="Times New Roman" w:hAnsi="Times New Roman"/>
          <w:b/>
          <w:sz w:val="24"/>
          <w:szCs w:val="24"/>
        </w:rPr>
        <w:t>2.</w:t>
      </w:r>
      <w:r w:rsidR="005130E5" w:rsidRPr="00CD5BD8">
        <w:rPr>
          <w:rFonts w:ascii="Times New Roman" w:hAnsi="Times New Roman"/>
          <w:sz w:val="24"/>
          <w:szCs w:val="24"/>
        </w:rPr>
        <w:t xml:space="preserve"> Списък на техническото оборудване, с което разполага участникът, Приложение №14.</w:t>
      </w:r>
    </w:p>
    <w:p w:rsidR="005130E5" w:rsidRPr="00CD5BD8" w:rsidRDefault="005130E5" w:rsidP="00CD5BD8">
      <w:pPr>
        <w:ind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bCs/>
          <w:sz w:val="24"/>
          <w:szCs w:val="24"/>
        </w:rPr>
        <w:t>3.</w:t>
      </w:r>
      <w:r w:rsidRPr="00CD5BD8">
        <w:rPr>
          <w:rFonts w:ascii="Times New Roman" w:hAnsi="Times New Roman"/>
          <w:sz w:val="24"/>
          <w:szCs w:val="24"/>
        </w:rPr>
        <w:t xml:space="preserve"> Списък - Приложение № 1</w:t>
      </w:r>
      <w:r w:rsidRPr="00CD5BD8">
        <w:rPr>
          <w:rFonts w:ascii="Times New Roman" w:hAnsi="Times New Roman"/>
          <w:sz w:val="24"/>
          <w:szCs w:val="24"/>
          <w:lang w:val="en-US"/>
        </w:rPr>
        <w:t>5</w:t>
      </w:r>
      <w:r w:rsidRPr="00CD5BD8">
        <w:rPr>
          <w:rFonts w:ascii="Times New Roman" w:hAnsi="Times New Roman"/>
          <w:sz w:val="24"/>
          <w:szCs w:val="24"/>
        </w:rPr>
        <w:t xml:space="preserve"> на основните договори за </w:t>
      </w:r>
      <w:r w:rsidR="002A3850" w:rsidRPr="00CD5BD8">
        <w:rPr>
          <w:rFonts w:ascii="Times New Roman" w:hAnsi="Times New Roman"/>
          <w:sz w:val="24"/>
          <w:szCs w:val="24"/>
        </w:rPr>
        <w:t>строително-ремонтни работи</w:t>
      </w:r>
      <w:r w:rsidRPr="00CD5BD8">
        <w:rPr>
          <w:rFonts w:ascii="Times New Roman" w:hAnsi="Times New Roman"/>
          <w:sz w:val="24"/>
          <w:szCs w:val="24"/>
        </w:rPr>
        <w:t xml:space="preserve">, изпълнени през </w:t>
      </w:r>
      <w:r w:rsidRPr="00CD5BD8">
        <w:rPr>
          <w:rFonts w:ascii="Times New Roman" w:hAnsi="Times New Roman"/>
          <w:b/>
          <w:sz w:val="24"/>
          <w:szCs w:val="24"/>
        </w:rPr>
        <w:t>последните 5 (пет) години</w:t>
      </w:r>
      <w:r w:rsidRPr="00CD5BD8">
        <w:rPr>
          <w:rFonts w:ascii="Times New Roman" w:hAnsi="Times New Roman"/>
          <w:sz w:val="24"/>
          <w:szCs w:val="24"/>
        </w:rPr>
        <w:t xml:space="preserve"> (200</w:t>
      </w:r>
      <w:r w:rsidR="004F6F38" w:rsidRPr="00CD5BD8">
        <w:rPr>
          <w:rFonts w:ascii="Times New Roman" w:hAnsi="Times New Roman"/>
          <w:sz w:val="24"/>
          <w:szCs w:val="24"/>
        </w:rPr>
        <w:t>9, 2010</w:t>
      </w:r>
      <w:r w:rsidRPr="00CD5BD8">
        <w:rPr>
          <w:rFonts w:ascii="Times New Roman" w:hAnsi="Times New Roman"/>
          <w:sz w:val="24"/>
          <w:szCs w:val="24"/>
        </w:rPr>
        <w:t>, 201</w:t>
      </w:r>
      <w:r w:rsidR="004F6F38" w:rsidRPr="00CD5BD8">
        <w:rPr>
          <w:rFonts w:ascii="Times New Roman" w:hAnsi="Times New Roman"/>
          <w:sz w:val="24"/>
          <w:szCs w:val="24"/>
        </w:rPr>
        <w:t>1</w:t>
      </w:r>
      <w:r w:rsidRPr="00CD5BD8">
        <w:rPr>
          <w:rFonts w:ascii="Times New Roman" w:hAnsi="Times New Roman"/>
          <w:sz w:val="24"/>
          <w:szCs w:val="24"/>
        </w:rPr>
        <w:t>, 201</w:t>
      </w:r>
      <w:r w:rsidR="004F6F38" w:rsidRPr="00CD5BD8">
        <w:rPr>
          <w:rFonts w:ascii="Times New Roman" w:hAnsi="Times New Roman"/>
          <w:sz w:val="24"/>
          <w:szCs w:val="24"/>
        </w:rPr>
        <w:t>2</w:t>
      </w:r>
      <w:r w:rsidRPr="00CD5BD8">
        <w:rPr>
          <w:rFonts w:ascii="Times New Roman" w:hAnsi="Times New Roman"/>
          <w:sz w:val="24"/>
          <w:szCs w:val="24"/>
        </w:rPr>
        <w:t xml:space="preserve"> и 201</w:t>
      </w:r>
      <w:r w:rsidR="004F6F38" w:rsidRPr="00CD5BD8">
        <w:rPr>
          <w:rFonts w:ascii="Times New Roman" w:hAnsi="Times New Roman"/>
          <w:sz w:val="24"/>
          <w:szCs w:val="24"/>
        </w:rPr>
        <w:t>3</w:t>
      </w:r>
      <w:r w:rsidRPr="00CD5BD8">
        <w:rPr>
          <w:rFonts w:ascii="Times New Roman" w:hAnsi="Times New Roman"/>
          <w:sz w:val="24"/>
          <w:szCs w:val="24"/>
        </w:rPr>
        <w:t xml:space="preserve"> година) или в зависимост от датата, на която участникът е започнал дейността си, придружен от препоръки за добро изпълнение за всеки описан обект.</w:t>
      </w:r>
      <w:r w:rsidRPr="00CD5BD8">
        <w:rPr>
          <w:rFonts w:ascii="Times New Roman" w:hAnsi="Times New Roman"/>
          <w:i/>
          <w:sz w:val="24"/>
          <w:szCs w:val="24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>В препоръките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>задължително се посочва общата стойност на договора, получателите, датата и мястото на строителството, стойността на подобния вид работа, изпълнена от участника.</w:t>
      </w:r>
    </w:p>
    <w:p w:rsidR="005130E5" w:rsidRPr="00CD5BD8" w:rsidRDefault="002A3850" w:rsidP="005130E5">
      <w:pPr>
        <w:ind w:firstLine="48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има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30E5" w:rsidRPr="00CD5BD8">
        <w:rPr>
          <w:rFonts w:ascii="Times New Roman" w:hAnsi="Times New Roman"/>
          <w:sz w:val="24"/>
          <w:szCs w:val="24"/>
        </w:rPr>
        <w:t xml:space="preserve">като изпълнител не по-малко от 3 /три/ договора </w:t>
      </w:r>
      <w:r w:rsidRPr="00CD5BD8">
        <w:rPr>
          <w:rFonts w:ascii="Times New Roman" w:hAnsi="Times New Roman"/>
          <w:sz w:val="24"/>
          <w:szCs w:val="24"/>
        </w:rPr>
        <w:t>за строително-ремонтни работи</w:t>
      </w:r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130E5" w:rsidRPr="00CD5BD8">
        <w:rPr>
          <w:rFonts w:ascii="Times New Roman" w:hAnsi="Times New Roman"/>
          <w:sz w:val="24"/>
          <w:szCs w:val="24"/>
        </w:rPr>
        <w:t xml:space="preserve">изпълнени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през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последните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5 г. (200</w:t>
      </w:r>
      <w:r w:rsidR="00A6193A">
        <w:rPr>
          <w:rFonts w:ascii="Times New Roman" w:hAnsi="Times New Roman"/>
          <w:sz w:val="24"/>
          <w:szCs w:val="24"/>
          <w:lang w:val="ru-RU"/>
        </w:rPr>
        <w:t>9</w:t>
      </w:r>
      <w:r w:rsidR="005130E5" w:rsidRPr="00CD5BD8">
        <w:rPr>
          <w:rFonts w:ascii="Times New Roman" w:hAnsi="Times New Roman"/>
          <w:sz w:val="24"/>
          <w:szCs w:val="24"/>
          <w:lang w:val="ru-RU"/>
        </w:rPr>
        <w:t>-201</w:t>
      </w:r>
      <w:r w:rsidR="00A6193A">
        <w:rPr>
          <w:rFonts w:ascii="Times New Roman" w:hAnsi="Times New Roman"/>
          <w:sz w:val="24"/>
          <w:szCs w:val="24"/>
          <w:lang w:val="ru-RU"/>
        </w:rPr>
        <w:t>3</w:t>
      </w:r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г.) или в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зависимост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датата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, на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същият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учреден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или е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започнал</w:t>
      </w:r>
      <w:proofErr w:type="spellEnd"/>
      <w:r w:rsidR="005130E5"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30E5" w:rsidRPr="00CD5BD8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="005130E5" w:rsidRPr="00CD5BD8">
        <w:rPr>
          <w:rFonts w:ascii="Times New Roman" w:hAnsi="Times New Roman"/>
          <w:sz w:val="24"/>
          <w:szCs w:val="24"/>
        </w:rPr>
        <w:t xml:space="preserve">та си. </w:t>
      </w:r>
    </w:p>
    <w:p w:rsidR="005130E5" w:rsidRPr="00CD5BD8" w:rsidRDefault="005130E5" w:rsidP="005130E5">
      <w:pPr>
        <w:pStyle w:val="BodyText"/>
        <w:autoSpaceDN w:val="0"/>
        <w:ind w:firstLine="480"/>
        <w:rPr>
          <w:szCs w:val="24"/>
        </w:rPr>
      </w:pPr>
      <w:r w:rsidRPr="00CD5BD8">
        <w:rPr>
          <w:b/>
          <w:szCs w:val="24"/>
          <w:lang w:val="bg-BG"/>
        </w:rPr>
        <w:t>4</w:t>
      </w:r>
      <w:r w:rsidRPr="00CD5BD8">
        <w:rPr>
          <w:b/>
          <w:szCs w:val="24"/>
        </w:rPr>
        <w:t>.</w:t>
      </w:r>
      <w:r w:rsidRPr="00CD5BD8">
        <w:rPr>
          <w:szCs w:val="24"/>
        </w:rPr>
        <w:t xml:space="preserve"> Сертификат ISO 9001:2008 Сертификат за управление на качеството за строителството или еквивалентен</w:t>
      </w:r>
      <w:r w:rsidRPr="00CD5BD8">
        <w:rPr>
          <w:szCs w:val="24"/>
          <w:lang w:val="bg-BG"/>
        </w:rPr>
        <w:t>, с предмет, включващ строителство и ремонт на жилищни и нежилищни сгради</w:t>
      </w:r>
      <w:r w:rsidRPr="00CD5BD8">
        <w:rPr>
          <w:szCs w:val="24"/>
        </w:rPr>
        <w:t xml:space="preserve"> –</w:t>
      </w:r>
      <w:r w:rsidR="004F6F38" w:rsidRPr="00CD5BD8">
        <w:rPr>
          <w:szCs w:val="24"/>
          <w:lang w:val="bg-BG"/>
        </w:rPr>
        <w:t xml:space="preserve"> оригинал или </w:t>
      </w:r>
      <w:r w:rsidRPr="00CD5BD8">
        <w:rPr>
          <w:szCs w:val="24"/>
        </w:rPr>
        <w:t>заверено копие.</w:t>
      </w:r>
    </w:p>
    <w:p w:rsidR="005130E5" w:rsidRPr="00CD5BD8" w:rsidRDefault="005130E5" w:rsidP="005130E5">
      <w:pPr>
        <w:pStyle w:val="BodyText"/>
        <w:autoSpaceDN w:val="0"/>
        <w:ind w:firstLine="480"/>
        <w:rPr>
          <w:szCs w:val="24"/>
        </w:rPr>
      </w:pPr>
    </w:p>
    <w:p w:rsidR="005130E5" w:rsidRPr="00CD5BD8" w:rsidRDefault="005130E5" w:rsidP="005130E5">
      <w:pPr>
        <w:pStyle w:val="BodyText"/>
        <w:autoSpaceDN w:val="0"/>
        <w:ind w:firstLine="480"/>
        <w:rPr>
          <w:szCs w:val="24"/>
        </w:rPr>
      </w:pPr>
      <w:r w:rsidRPr="00CD5BD8">
        <w:rPr>
          <w:b/>
          <w:szCs w:val="24"/>
          <w:lang w:val="bg-BG"/>
        </w:rPr>
        <w:t>5</w:t>
      </w:r>
      <w:r w:rsidRPr="00CD5BD8">
        <w:rPr>
          <w:b/>
          <w:szCs w:val="24"/>
        </w:rPr>
        <w:t>.</w:t>
      </w:r>
      <w:r w:rsidRPr="00CD5BD8">
        <w:rPr>
          <w:szCs w:val="24"/>
        </w:rPr>
        <w:t xml:space="preserve"> Сертификат BS OHSAS 18001:2007 Системи за управление на здравето и безопасността при работа или еквивалентен за участника, за строителството</w:t>
      </w:r>
      <w:r w:rsidRPr="00CD5BD8">
        <w:rPr>
          <w:szCs w:val="24"/>
          <w:lang w:val="bg-BG"/>
        </w:rPr>
        <w:t>, с предмет, включващ строителство и ремонт на жилищни и нежилищни сгради</w:t>
      </w:r>
      <w:r w:rsidRPr="00CD5BD8">
        <w:rPr>
          <w:szCs w:val="24"/>
        </w:rPr>
        <w:t xml:space="preserve">  –</w:t>
      </w:r>
      <w:r w:rsidR="004F6F38" w:rsidRPr="00CD5BD8">
        <w:rPr>
          <w:szCs w:val="24"/>
          <w:lang w:val="bg-BG"/>
        </w:rPr>
        <w:t xml:space="preserve"> оригинал или </w:t>
      </w:r>
      <w:r w:rsidRPr="00CD5BD8">
        <w:rPr>
          <w:szCs w:val="24"/>
        </w:rPr>
        <w:t>заверено копие.</w:t>
      </w:r>
    </w:p>
    <w:p w:rsidR="005130E5" w:rsidRPr="00CD5BD8" w:rsidRDefault="005130E5" w:rsidP="005130E5">
      <w:pPr>
        <w:pStyle w:val="BodyText"/>
        <w:autoSpaceDN w:val="0"/>
        <w:ind w:firstLine="480"/>
        <w:rPr>
          <w:szCs w:val="24"/>
        </w:rPr>
      </w:pPr>
    </w:p>
    <w:p w:rsidR="005130E5" w:rsidRPr="00CD5BD8" w:rsidRDefault="005130E5" w:rsidP="005130E5">
      <w:pPr>
        <w:pStyle w:val="BodyText"/>
        <w:autoSpaceDN w:val="0"/>
        <w:ind w:firstLine="480"/>
        <w:rPr>
          <w:szCs w:val="24"/>
        </w:rPr>
      </w:pPr>
      <w:r w:rsidRPr="00CD5BD8">
        <w:rPr>
          <w:b/>
          <w:szCs w:val="24"/>
          <w:lang w:val="bg-BG"/>
        </w:rPr>
        <w:t>6</w:t>
      </w:r>
      <w:r w:rsidRPr="00CD5BD8">
        <w:rPr>
          <w:b/>
          <w:szCs w:val="24"/>
        </w:rPr>
        <w:t>.</w:t>
      </w:r>
      <w:r w:rsidRPr="00CD5BD8">
        <w:rPr>
          <w:szCs w:val="24"/>
        </w:rPr>
        <w:t xml:space="preserve"> Сертификат ISO 14001:2005</w:t>
      </w:r>
      <w:r w:rsidRPr="00CD5BD8">
        <w:rPr>
          <w:szCs w:val="24"/>
          <w:lang w:val="bg-BG"/>
        </w:rPr>
        <w:t xml:space="preserve"> </w:t>
      </w:r>
      <w:r w:rsidRPr="00CD5BD8">
        <w:rPr>
          <w:szCs w:val="24"/>
        </w:rPr>
        <w:t>/</w:t>
      </w:r>
      <w:r w:rsidRPr="00CD5BD8">
        <w:rPr>
          <w:szCs w:val="24"/>
          <w:lang w:val="en-US"/>
        </w:rPr>
        <w:t>EMAS</w:t>
      </w:r>
      <w:r w:rsidRPr="00CD5BD8">
        <w:rPr>
          <w:szCs w:val="24"/>
        </w:rPr>
        <w:t xml:space="preserve">/ Системи за управление на околната среда за строителство или еквивалентен за участника, </w:t>
      </w:r>
      <w:r w:rsidRPr="00CD5BD8">
        <w:rPr>
          <w:szCs w:val="24"/>
          <w:lang w:val="bg-BG"/>
        </w:rPr>
        <w:t>с предмет, включващ строителство и ремонт на жилищни и нежилищни сгради</w:t>
      </w:r>
      <w:r w:rsidRPr="00CD5BD8">
        <w:rPr>
          <w:szCs w:val="24"/>
        </w:rPr>
        <w:t xml:space="preserve"> – </w:t>
      </w:r>
      <w:r w:rsidR="004F6F38" w:rsidRPr="00CD5BD8">
        <w:rPr>
          <w:szCs w:val="24"/>
          <w:lang w:val="bg-BG"/>
        </w:rPr>
        <w:t xml:space="preserve">оригинал или </w:t>
      </w:r>
      <w:r w:rsidRPr="00CD5BD8">
        <w:rPr>
          <w:szCs w:val="24"/>
        </w:rPr>
        <w:t>заверено копие.</w:t>
      </w:r>
    </w:p>
    <w:p w:rsidR="005130E5" w:rsidRPr="00CD5BD8" w:rsidRDefault="005130E5" w:rsidP="005130E5">
      <w:pPr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lastRenderedPageBreak/>
        <w:t xml:space="preserve">Когато участник в </w:t>
      </w:r>
      <w:r w:rsidR="0062590F" w:rsidRPr="00CD5BD8">
        <w:rPr>
          <w:rFonts w:ascii="Times New Roman" w:hAnsi="Times New Roman"/>
          <w:sz w:val="24"/>
          <w:szCs w:val="24"/>
        </w:rPr>
        <w:t>поръчката</w:t>
      </w:r>
      <w:r w:rsidRPr="00CD5BD8">
        <w:rPr>
          <w:rFonts w:ascii="Times New Roman" w:hAnsi="Times New Roman"/>
          <w:sz w:val="24"/>
          <w:szCs w:val="24"/>
        </w:rPr>
        <w:t xml:space="preserve"> е обединение, което не е юридическо лице, на минималните изисквания на Възложителя трябва да отговаря обединението като цяло, а не всяко от лицата, включени в него, с изключение на съответната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предвидени в договора за създаване на обединението.</w:t>
      </w:r>
      <w:r w:rsidRPr="00CD5B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 xml:space="preserve">Когато участникът в </w:t>
      </w:r>
      <w:r w:rsidR="004F6F38" w:rsidRPr="00CD5BD8">
        <w:rPr>
          <w:rFonts w:ascii="Times New Roman" w:hAnsi="Times New Roman"/>
          <w:sz w:val="24"/>
          <w:szCs w:val="24"/>
        </w:rPr>
        <w:t>поръчката</w:t>
      </w:r>
      <w:r w:rsidRPr="00CD5BD8">
        <w:rPr>
          <w:rFonts w:ascii="Times New Roman" w:hAnsi="Times New Roman"/>
          <w:sz w:val="24"/>
          <w:szCs w:val="24"/>
        </w:rPr>
        <w:t xml:space="preserve"> предвижда участието на подизпълнители, изискванията по настоящата точка 1 и точки 3, 4 и 5 от документацията се прилагат по отношение на тях, съобразно вида и дела на тяхното участие.</w:t>
      </w:r>
    </w:p>
    <w:p w:rsidR="005130E5" w:rsidRPr="00CD5BD8" w:rsidRDefault="005130E5" w:rsidP="005130E5">
      <w:pPr>
        <w:ind w:right="23" w:firstLine="480"/>
        <w:jc w:val="both"/>
        <w:rPr>
          <w:rFonts w:ascii="Times New Roman" w:hAnsi="Times New Roman"/>
          <w:sz w:val="24"/>
          <w:szCs w:val="24"/>
          <w:lang w:val="en-US"/>
        </w:rPr>
      </w:pPr>
      <w:r w:rsidRPr="00CD5BD8">
        <w:rPr>
          <w:rFonts w:ascii="Times New Roman" w:hAnsi="Times New Roman"/>
          <w:sz w:val="24"/>
          <w:szCs w:val="24"/>
        </w:rPr>
        <w:t xml:space="preserve">Когато участникът в </w:t>
      </w:r>
      <w:r w:rsidR="0062590F" w:rsidRPr="00CD5BD8">
        <w:rPr>
          <w:rFonts w:ascii="Times New Roman" w:hAnsi="Times New Roman"/>
          <w:sz w:val="24"/>
          <w:szCs w:val="24"/>
        </w:rPr>
        <w:t xml:space="preserve">поръчката </w:t>
      </w:r>
      <w:r w:rsidRPr="00CD5BD8">
        <w:rPr>
          <w:rFonts w:ascii="Times New Roman" w:hAnsi="Times New Roman"/>
          <w:sz w:val="24"/>
          <w:szCs w:val="24"/>
        </w:rPr>
        <w:t>предвижда участието на подизпълнители, същите следва да отговарят на изискванията по чл.56, ал.2 от ЗОП, съобразно вида и дела на тяхното участие.</w:t>
      </w:r>
    </w:p>
    <w:p w:rsidR="005130E5" w:rsidRPr="00CD5BD8" w:rsidRDefault="005130E5" w:rsidP="005130E5">
      <w:pPr>
        <w:ind w:left="-240" w:right="97" w:firstLine="644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7.</w:t>
      </w:r>
      <w:r w:rsidRPr="00CD5BD8">
        <w:rPr>
          <w:rFonts w:ascii="Times New Roman" w:hAnsi="Times New Roman"/>
          <w:sz w:val="24"/>
          <w:szCs w:val="24"/>
        </w:rPr>
        <w:t xml:space="preserve"> Участникът да има регистрация в Централния професионален регистър на строителя към Строителната камара за изпълнение на строежи от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F6F38" w:rsidRPr="00CD5BD8">
        <w:rPr>
          <w:rFonts w:ascii="Times New Roman" w:hAnsi="Times New Roman"/>
          <w:sz w:val="24"/>
          <w:szCs w:val="24"/>
        </w:rPr>
        <w:t>съответната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категория</w:t>
      </w:r>
      <w:r w:rsidRPr="00CD5BD8">
        <w:rPr>
          <w:rFonts w:ascii="Times New Roman" w:hAnsi="Times New Roman"/>
          <w:sz w:val="24"/>
          <w:szCs w:val="24"/>
        </w:rPr>
        <w:t>.</w:t>
      </w:r>
    </w:p>
    <w:p w:rsidR="005130E5" w:rsidRPr="00CD5BD8" w:rsidRDefault="005130E5" w:rsidP="005130E5">
      <w:pPr>
        <w:ind w:left="-240" w:right="97" w:firstLine="644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За целта, Участникът представя съответното Удостоверение за вписване или валиден еквивалентен документ, доказващ регистрацията на участника в някой от професионалните или търговски регистри на държавата, в която е установен, или представя декларация или удостоверение за наличието на такава регистрация от компетентните органи съгласно националния му закон.</w:t>
      </w:r>
    </w:p>
    <w:p w:rsidR="005130E5" w:rsidRPr="00CD5BD8" w:rsidRDefault="005130E5" w:rsidP="005130E5">
      <w:pPr>
        <w:ind w:left="-238" w:right="138" w:firstLine="601"/>
        <w:jc w:val="both"/>
        <w:rPr>
          <w:rFonts w:ascii="Times New Roman" w:hAnsi="Times New Roman"/>
          <w:i/>
          <w:sz w:val="24"/>
          <w:szCs w:val="24"/>
        </w:rPr>
      </w:pPr>
      <w:r w:rsidRPr="00CD5BD8">
        <w:rPr>
          <w:rFonts w:ascii="Times New Roman" w:hAnsi="Times New Roman"/>
          <w:i/>
          <w:sz w:val="24"/>
          <w:szCs w:val="24"/>
          <w:u w:val="single"/>
          <w:lang w:eastAsia="bg-BG"/>
        </w:rPr>
        <w:t>Забележка:</w:t>
      </w:r>
      <w:r w:rsidRPr="00CD5BD8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CD5BD8">
        <w:rPr>
          <w:rFonts w:ascii="Times New Roman" w:hAnsi="Times New Roman"/>
          <w:i/>
          <w:sz w:val="24"/>
          <w:szCs w:val="24"/>
        </w:rPr>
        <w:t xml:space="preserve">В случай, че участникът участва като Обединение, което не е юридическо лице, посоченото минимално изискване </w:t>
      </w:r>
      <w:r w:rsidRPr="00CD5BD8">
        <w:rPr>
          <w:rFonts w:ascii="Times New Roman" w:hAnsi="Times New Roman"/>
          <w:i/>
          <w:sz w:val="24"/>
          <w:szCs w:val="24"/>
          <w:lang w:eastAsia="bg-BG"/>
        </w:rPr>
        <w:t>важи и следва да бъде доказано от този/тези член/</w:t>
      </w:r>
      <w:proofErr w:type="spellStart"/>
      <w:r w:rsidRPr="00CD5BD8">
        <w:rPr>
          <w:rFonts w:ascii="Times New Roman" w:hAnsi="Times New Roman"/>
          <w:i/>
          <w:sz w:val="24"/>
          <w:szCs w:val="24"/>
          <w:lang w:eastAsia="bg-BG"/>
        </w:rPr>
        <w:t>ове</w:t>
      </w:r>
      <w:proofErr w:type="spellEnd"/>
      <w:r w:rsidRPr="00CD5BD8">
        <w:rPr>
          <w:rFonts w:ascii="Times New Roman" w:hAnsi="Times New Roman"/>
          <w:i/>
          <w:sz w:val="24"/>
          <w:szCs w:val="24"/>
          <w:lang w:eastAsia="bg-BG"/>
        </w:rPr>
        <w:t xml:space="preserve"> на </w:t>
      </w:r>
      <w:r w:rsidRPr="00CD5BD8">
        <w:rPr>
          <w:rFonts w:ascii="Times New Roman" w:hAnsi="Times New Roman"/>
          <w:i/>
          <w:sz w:val="24"/>
          <w:szCs w:val="24"/>
        </w:rPr>
        <w:t>обединението, който, според направеното разпределение на дейностите в договора за обединение ще вземе участие в конкретните строително</w:t>
      </w:r>
      <w:r w:rsidRPr="00CD5BD8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r w:rsidRPr="00CD5BD8">
        <w:rPr>
          <w:rFonts w:ascii="Times New Roman" w:hAnsi="Times New Roman"/>
          <w:i/>
          <w:sz w:val="24"/>
          <w:szCs w:val="24"/>
        </w:rPr>
        <w:t xml:space="preserve"> ремонтни работи, съобразно категорията, посочена в пълното описание на предмета на поръчката, съобразена с разпоредбите на чл.137 от ЗУТ. </w:t>
      </w:r>
    </w:p>
    <w:p w:rsidR="005130E5" w:rsidRPr="00CD5BD8" w:rsidRDefault="005130E5" w:rsidP="005130E5">
      <w:pPr>
        <w:ind w:right="23" w:firstLine="480"/>
        <w:jc w:val="both"/>
        <w:rPr>
          <w:rFonts w:ascii="Times New Roman" w:hAnsi="Times New Roman"/>
          <w:sz w:val="24"/>
          <w:szCs w:val="24"/>
          <w:u w:val="single"/>
        </w:rPr>
      </w:pPr>
      <w:r w:rsidRPr="00CD5BD8">
        <w:rPr>
          <w:rFonts w:ascii="Times New Roman" w:hAnsi="Times New Roman"/>
          <w:sz w:val="24"/>
          <w:szCs w:val="24"/>
          <w:u w:val="single"/>
        </w:rPr>
        <w:t xml:space="preserve">Участник, който не отговаря на изискванията, посочени в този раздел, се отстранява от участие в </w:t>
      </w:r>
      <w:r w:rsidR="00206FCA" w:rsidRPr="00CD5BD8">
        <w:rPr>
          <w:rFonts w:ascii="Times New Roman" w:hAnsi="Times New Roman"/>
          <w:sz w:val="24"/>
          <w:szCs w:val="24"/>
          <w:u w:val="single"/>
        </w:rPr>
        <w:t>поръчката</w:t>
      </w:r>
      <w:r w:rsidRPr="00CD5BD8">
        <w:rPr>
          <w:rFonts w:ascii="Times New Roman" w:hAnsi="Times New Roman"/>
          <w:sz w:val="24"/>
          <w:szCs w:val="24"/>
          <w:u w:val="single"/>
        </w:rPr>
        <w:t>.</w:t>
      </w:r>
    </w:p>
    <w:p w:rsidR="00454036" w:rsidRPr="00CD5BD8" w:rsidRDefault="00454036" w:rsidP="00454036">
      <w:pPr>
        <w:keepNext/>
        <w:keepLines/>
        <w:ind w:right="23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V</w:t>
      </w:r>
      <w:r w:rsidRPr="00CD5BD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D5BD8">
        <w:rPr>
          <w:rFonts w:ascii="Times New Roman" w:hAnsi="Times New Roman"/>
          <w:b/>
          <w:sz w:val="24"/>
          <w:szCs w:val="24"/>
        </w:rPr>
        <w:t>. СЪДЪРЖАНИЕ НА ОФЕРТАТА</w:t>
      </w:r>
    </w:p>
    <w:p w:rsidR="00D85DD5" w:rsidRPr="00CD5BD8" w:rsidRDefault="00AC7CE3" w:rsidP="00F4171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</w:rPr>
        <w:tab/>
      </w:r>
      <w:r w:rsidRPr="00CD5BD8">
        <w:rPr>
          <w:rFonts w:ascii="Times New Roman" w:hAnsi="Times New Roman"/>
          <w:sz w:val="24"/>
          <w:szCs w:val="24"/>
        </w:rPr>
        <w:t xml:space="preserve">Офертата се подава в запечатан непрозрачен плик лично от </w:t>
      </w:r>
      <w:r w:rsidR="00F41719" w:rsidRPr="00CD5BD8">
        <w:rPr>
          <w:rFonts w:ascii="Times New Roman" w:hAnsi="Times New Roman"/>
          <w:sz w:val="24"/>
          <w:szCs w:val="24"/>
        </w:rPr>
        <w:t>участника</w:t>
      </w:r>
      <w:r w:rsidRPr="00CD5BD8">
        <w:rPr>
          <w:rFonts w:ascii="Times New Roman" w:hAnsi="Times New Roman"/>
          <w:sz w:val="24"/>
          <w:szCs w:val="24"/>
        </w:rPr>
        <w:t xml:space="preserve"> или от упълномощен от него представител или по пощата с препоръчано писмо с обратна разписка. Не се приемат оферти, получени след посочения срок за подаване. Върху плика се посочва предмета на поръчката</w:t>
      </w:r>
      <w:r w:rsidR="00AF7B57" w:rsidRPr="00CD5BD8">
        <w:rPr>
          <w:rFonts w:ascii="Times New Roman" w:hAnsi="Times New Roman"/>
          <w:sz w:val="24"/>
          <w:szCs w:val="24"/>
        </w:rPr>
        <w:t>:</w:t>
      </w:r>
    </w:p>
    <w:p w:rsidR="00D85DD5" w:rsidRPr="00CD5BD8" w:rsidRDefault="00AC7CE3" w:rsidP="00F41719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eastAsia="Arial Narrow" w:hAnsi="Times New Roman"/>
          <w:sz w:val="24"/>
          <w:szCs w:val="24"/>
        </w:rPr>
        <w:lastRenderedPageBreak/>
        <w:t xml:space="preserve"> </w:t>
      </w:r>
      <w:r w:rsidR="00D85DD5" w:rsidRPr="00CD5BD8">
        <w:rPr>
          <w:rFonts w:ascii="Times New Roman" w:eastAsia="Arial Narrow" w:hAnsi="Times New Roman"/>
          <w:sz w:val="24"/>
          <w:szCs w:val="24"/>
        </w:rPr>
        <w:t>„Увеличаване на капацитета и подобряване на условията за настаняване в РПЦ – с.Баня, общ.Нова Загора, териториално поделение на Държавна агенция за бежанците при МС, чрез изграждане на бунгала за чужденци, търсещи закрила“</w:t>
      </w:r>
      <w:r w:rsidR="00D85DD5" w:rsidRPr="00CD5BD8">
        <w:rPr>
          <w:rFonts w:ascii="Times New Roman" w:hAnsi="Times New Roman"/>
          <w:sz w:val="24"/>
          <w:szCs w:val="24"/>
        </w:rPr>
        <w:t>.</w:t>
      </w:r>
    </w:p>
    <w:p w:rsidR="00F41719" w:rsidRPr="00CD5BD8" w:rsidRDefault="00F41719" w:rsidP="00F41719">
      <w:pPr>
        <w:spacing w:after="0" w:line="240" w:lineRule="auto"/>
        <w:ind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D85DD5" w:rsidRPr="00CD5BD8" w:rsidRDefault="00D85DD5" w:rsidP="00D85DD5">
      <w:pPr>
        <w:pStyle w:val="Caption"/>
        <w:ind w:firstLine="480"/>
        <w:jc w:val="both"/>
        <w:rPr>
          <w:sz w:val="24"/>
          <w:szCs w:val="24"/>
          <w:lang w:val="bg-BG"/>
        </w:rPr>
      </w:pPr>
      <w:r w:rsidRPr="00CD5BD8">
        <w:rPr>
          <w:b w:val="0"/>
          <w:bCs w:val="0"/>
          <w:sz w:val="24"/>
          <w:szCs w:val="24"/>
          <w:lang w:val="bg-BG"/>
        </w:rPr>
        <w:t xml:space="preserve">Върху същия  плик трябва да бъде </w:t>
      </w:r>
      <w:r w:rsidR="00AF7B57" w:rsidRPr="00CD5BD8">
        <w:rPr>
          <w:b w:val="0"/>
          <w:bCs w:val="0"/>
          <w:sz w:val="24"/>
          <w:szCs w:val="24"/>
          <w:lang w:val="bg-BG"/>
        </w:rPr>
        <w:t>изписан</w:t>
      </w:r>
      <w:r w:rsidRPr="00CD5BD8">
        <w:rPr>
          <w:b w:val="0"/>
          <w:bCs w:val="0"/>
          <w:sz w:val="24"/>
          <w:szCs w:val="24"/>
          <w:lang w:val="bg-BG"/>
        </w:rPr>
        <w:t xml:space="preserve"> възложителя, адреса на участника, лице за контакти, телефон, факс и електронен адрес.</w:t>
      </w:r>
      <w:r w:rsidR="00AF7B57" w:rsidRPr="00CD5BD8">
        <w:rPr>
          <w:sz w:val="24"/>
          <w:szCs w:val="24"/>
        </w:rPr>
        <w:t xml:space="preserve"> </w:t>
      </w:r>
    </w:p>
    <w:p w:rsidR="00AC7CE3" w:rsidRPr="00CD5BD8" w:rsidRDefault="00AC7CE3" w:rsidP="00AC7CE3">
      <w:pPr>
        <w:pStyle w:val="NoSpacing"/>
        <w:ind w:firstLine="480"/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>Участник, чиято оферта и документите в нея не отговарят на изискванията на възложителя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,</w:t>
      </w:r>
      <w:r w:rsidRPr="00CD5BD8">
        <w:rPr>
          <w:szCs w:val="24"/>
          <w:lang w:val="bg-BG"/>
        </w:rPr>
        <w:t xml:space="preserve"> се отстранява от участие в настоящата обществена поръчка.</w:t>
      </w:r>
    </w:p>
    <w:p w:rsidR="00454036" w:rsidRPr="00CD5BD8" w:rsidRDefault="00AC7CE3" w:rsidP="00454036">
      <w:pPr>
        <w:pStyle w:val="NoSpacing"/>
        <w:ind w:firstLine="480"/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 xml:space="preserve">Всяка оферта трябва да се изготви и представи в оригинал. </w:t>
      </w:r>
      <w:r w:rsidR="00454036" w:rsidRPr="00CD5BD8">
        <w:rPr>
          <w:bCs/>
          <w:iCs/>
          <w:szCs w:val="24"/>
          <w:lang w:val="bg-BG"/>
        </w:rPr>
        <w:t xml:space="preserve">Всяка оферта за участие в </w:t>
      </w:r>
      <w:r w:rsidR="00F41719" w:rsidRPr="00CD5BD8">
        <w:rPr>
          <w:bCs/>
          <w:iCs/>
          <w:szCs w:val="24"/>
          <w:lang w:val="bg-BG"/>
        </w:rPr>
        <w:t>поръчката</w:t>
      </w:r>
      <w:r w:rsidR="00454036" w:rsidRPr="00CD5BD8">
        <w:rPr>
          <w:bCs/>
          <w:iCs/>
          <w:szCs w:val="24"/>
          <w:lang w:val="bg-BG"/>
        </w:rPr>
        <w:t xml:space="preserve"> се изготвя </w:t>
      </w:r>
      <w:r w:rsidR="00F41719" w:rsidRPr="00CD5BD8">
        <w:rPr>
          <w:bCs/>
          <w:iCs/>
          <w:szCs w:val="24"/>
          <w:lang w:val="bg-BG"/>
        </w:rPr>
        <w:t>съгласно приложения в настоящото</w:t>
      </w:r>
      <w:r w:rsidR="00454036" w:rsidRPr="00CD5BD8">
        <w:rPr>
          <w:bCs/>
          <w:iCs/>
          <w:szCs w:val="24"/>
          <w:lang w:val="bg-BG"/>
        </w:rPr>
        <w:t xml:space="preserve"> </w:t>
      </w:r>
      <w:r w:rsidR="00F41719" w:rsidRPr="00CD5BD8">
        <w:rPr>
          <w:bCs/>
          <w:iCs/>
          <w:szCs w:val="24"/>
          <w:lang w:val="bg-BG"/>
        </w:rPr>
        <w:t xml:space="preserve">описание </w:t>
      </w:r>
      <w:r w:rsidR="00454036" w:rsidRPr="00CD5BD8">
        <w:rPr>
          <w:bCs/>
          <w:iCs/>
          <w:szCs w:val="24"/>
          <w:lang w:val="bg-BG"/>
        </w:rPr>
        <w:t>образец (Приложение 1) и към нея се прилагат</w:t>
      </w:r>
      <w:r w:rsidR="00454036" w:rsidRPr="00CD5BD8">
        <w:rPr>
          <w:szCs w:val="24"/>
          <w:lang w:val="bg-BG"/>
        </w:rPr>
        <w:t xml:space="preserve"> изискуеми, според </w:t>
      </w:r>
      <w:r w:rsidR="00D85DD5" w:rsidRPr="00CD5BD8">
        <w:rPr>
          <w:szCs w:val="24"/>
          <w:lang w:val="bg-BG"/>
        </w:rPr>
        <w:t>ЗОП и възложителя документи</w:t>
      </w:r>
      <w:r w:rsidR="00454036" w:rsidRPr="00CD5BD8">
        <w:rPr>
          <w:szCs w:val="24"/>
          <w:lang w:val="bg-BG"/>
        </w:rPr>
        <w:t xml:space="preserve">. </w:t>
      </w:r>
    </w:p>
    <w:p w:rsidR="00454036" w:rsidRPr="00CD5BD8" w:rsidRDefault="00454036" w:rsidP="00454036">
      <w:pPr>
        <w:pStyle w:val="NoSpacing"/>
        <w:ind w:firstLine="480"/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>Подадената от участника оферта в запечатан общ непрозрачен плик трябва да съдържа три отделни самостоятелно запечатани непрозрачни и надписани плика (Плик „№ 1", Плик „№ 2" и Плик „№ 3"), както следва:</w:t>
      </w:r>
    </w:p>
    <w:p w:rsidR="00454036" w:rsidRPr="00CD5BD8" w:rsidRDefault="00454036" w:rsidP="00454036">
      <w:pPr>
        <w:pStyle w:val="NoSpacing"/>
        <w:ind w:firstLine="480"/>
        <w:jc w:val="both"/>
        <w:rPr>
          <w:szCs w:val="24"/>
          <w:lang w:val="bg-BG"/>
        </w:rPr>
      </w:pPr>
      <w:r w:rsidRPr="00CD5BD8">
        <w:rPr>
          <w:rStyle w:val="a"/>
          <w:rFonts w:ascii="Times New Roman" w:hAnsi="Times New Roman" w:cs="Times New Roman"/>
          <w:sz w:val="24"/>
          <w:szCs w:val="24"/>
          <w:lang w:val="bg-BG"/>
        </w:rPr>
        <w:t>Плик № 1</w:t>
      </w:r>
      <w:r w:rsidRPr="00CD5BD8">
        <w:rPr>
          <w:szCs w:val="24"/>
          <w:lang w:val="bg-BG"/>
        </w:rPr>
        <w:t xml:space="preserve"> с надпис</w:t>
      </w:r>
      <w:r w:rsidRPr="00CD5BD8">
        <w:rPr>
          <w:rStyle w:val="a"/>
          <w:rFonts w:ascii="Times New Roman" w:hAnsi="Times New Roman" w:cs="Times New Roman"/>
          <w:sz w:val="24"/>
          <w:szCs w:val="24"/>
          <w:lang w:val="bg-BG"/>
        </w:rPr>
        <w:t xml:space="preserve"> „Документи за подбор" 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и 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u w:val="single"/>
          <w:lang w:val="bg-BG"/>
        </w:rPr>
        <w:t>данни за фирмата на участника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,</w:t>
      </w:r>
      <w:r w:rsidRPr="00CD5BD8">
        <w:rPr>
          <w:szCs w:val="24"/>
          <w:lang w:val="bg-BG"/>
        </w:rPr>
        <w:t xml:space="preserve"> в който се поставят документите, изисквани от възложителя, отнасящи се до критериите за подбор на участниците;</w:t>
      </w:r>
    </w:p>
    <w:p w:rsidR="00454036" w:rsidRPr="00CD5BD8" w:rsidRDefault="00454036" w:rsidP="00454036">
      <w:pPr>
        <w:pStyle w:val="NoSpacing"/>
        <w:ind w:firstLine="480"/>
        <w:jc w:val="both"/>
        <w:rPr>
          <w:szCs w:val="24"/>
          <w:lang w:val="bg-BG"/>
        </w:rPr>
      </w:pPr>
    </w:p>
    <w:p w:rsidR="00454036" w:rsidRPr="00CD5BD8" w:rsidRDefault="00454036" w:rsidP="00454036">
      <w:pPr>
        <w:pStyle w:val="NoSpacing"/>
        <w:ind w:firstLine="480"/>
        <w:jc w:val="both"/>
        <w:rPr>
          <w:szCs w:val="24"/>
          <w:lang w:val="bg-BG"/>
        </w:rPr>
      </w:pPr>
      <w:r w:rsidRPr="00CD5BD8">
        <w:rPr>
          <w:rStyle w:val="a"/>
          <w:rFonts w:ascii="Times New Roman" w:hAnsi="Times New Roman" w:cs="Times New Roman"/>
          <w:sz w:val="24"/>
          <w:szCs w:val="24"/>
          <w:lang w:val="bg-BG"/>
        </w:rPr>
        <w:t>Плик № 2</w:t>
      </w:r>
      <w:r w:rsidRPr="00CD5BD8">
        <w:rPr>
          <w:szCs w:val="24"/>
          <w:lang w:val="bg-BG"/>
        </w:rPr>
        <w:t xml:space="preserve"> с надпис</w:t>
      </w:r>
      <w:r w:rsidRPr="00CD5BD8">
        <w:rPr>
          <w:rStyle w:val="a"/>
          <w:rFonts w:ascii="Times New Roman" w:hAnsi="Times New Roman" w:cs="Times New Roman"/>
          <w:sz w:val="24"/>
          <w:szCs w:val="24"/>
          <w:lang w:val="bg-BG"/>
        </w:rPr>
        <w:t xml:space="preserve"> „Предложение за изпълнение на поръчката",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CD5BD8">
        <w:rPr>
          <w:szCs w:val="24"/>
          <w:lang w:val="bg-BG"/>
        </w:rPr>
        <w:t xml:space="preserve">в който се поставят </w:t>
      </w:r>
      <w:r w:rsidR="00714B18">
        <w:rPr>
          <w:szCs w:val="24"/>
          <w:lang w:val="bg-BG"/>
        </w:rPr>
        <w:t xml:space="preserve">Техническото предложение, изготвено в съответствие с </w:t>
      </w:r>
      <w:r w:rsidR="00714B18" w:rsidRPr="00714B18">
        <w:rPr>
          <w:szCs w:val="24"/>
          <w:lang w:val="bg-BG"/>
        </w:rPr>
        <w:t>Техническ</w:t>
      </w:r>
      <w:r w:rsidR="006A7C0C">
        <w:rPr>
          <w:szCs w:val="24"/>
          <w:lang w:val="bg-BG"/>
        </w:rPr>
        <w:t>ото</w:t>
      </w:r>
      <w:r w:rsidR="00714B18" w:rsidRPr="00714B18">
        <w:rPr>
          <w:szCs w:val="24"/>
          <w:lang w:val="bg-BG"/>
        </w:rPr>
        <w:t xml:space="preserve"> </w:t>
      </w:r>
      <w:r w:rsidR="006A7C0C">
        <w:rPr>
          <w:szCs w:val="24"/>
          <w:lang w:val="bg-BG"/>
        </w:rPr>
        <w:t>задание</w:t>
      </w:r>
      <w:r w:rsidR="00714B18" w:rsidRPr="00714B18">
        <w:rPr>
          <w:szCs w:val="24"/>
          <w:lang w:val="bg-BG"/>
        </w:rPr>
        <w:t xml:space="preserve"> /Приложение № 11А/  и Схема </w:t>
      </w:r>
      <w:r w:rsidR="00714B18">
        <w:rPr>
          <w:szCs w:val="24"/>
          <w:lang w:val="bg-BG"/>
        </w:rPr>
        <w:t>/</w:t>
      </w:r>
      <w:r w:rsidR="00714B18" w:rsidRPr="00714B18">
        <w:rPr>
          <w:szCs w:val="24"/>
          <w:lang w:val="bg-BG"/>
        </w:rPr>
        <w:t>Приложение №11Б</w:t>
      </w:r>
      <w:r w:rsidR="00714B18">
        <w:rPr>
          <w:szCs w:val="24"/>
          <w:lang w:val="bg-BG"/>
        </w:rPr>
        <w:t>/ и други</w:t>
      </w:r>
      <w:r w:rsidR="00714B18" w:rsidRPr="00714B18">
        <w:rPr>
          <w:szCs w:val="24"/>
          <w:lang w:val="bg-BG"/>
        </w:rPr>
        <w:t xml:space="preserve"> </w:t>
      </w:r>
      <w:r w:rsidRPr="00CD5BD8">
        <w:rPr>
          <w:szCs w:val="24"/>
          <w:lang w:val="bg-BG"/>
        </w:rPr>
        <w:t xml:space="preserve">документи, свързани с изпълнението на поръчката, съобразно избрания от възложителя критерий и посочените </w:t>
      </w:r>
      <w:r w:rsidR="00D85DD5" w:rsidRPr="00CD5BD8">
        <w:rPr>
          <w:szCs w:val="24"/>
          <w:lang w:val="bg-BG"/>
        </w:rPr>
        <w:t>от възложителя</w:t>
      </w:r>
      <w:r w:rsidRPr="00CD5BD8">
        <w:rPr>
          <w:szCs w:val="24"/>
          <w:lang w:val="bg-BG"/>
        </w:rPr>
        <w:t xml:space="preserve"> изисквания;</w:t>
      </w:r>
    </w:p>
    <w:p w:rsidR="00454036" w:rsidRPr="00CD5BD8" w:rsidRDefault="00454036" w:rsidP="00454036">
      <w:pPr>
        <w:pStyle w:val="NoSpacing"/>
        <w:ind w:firstLine="480"/>
        <w:jc w:val="both"/>
        <w:rPr>
          <w:szCs w:val="24"/>
          <w:lang w:val="bg-BG"/>
        </w:rPr>
      </w:pPr>
    </w:p>
    <w:p w:rsidR="00454036" w:rsidRPr="00CD5BD8" w:rsidRDefault="00454036" w:rsidP="00454036">
      <w:pPr>
        <w:pStyle w:val="NoSpacing"/>
        <w:ind w:firstLine="480"/>
        <w:jc w:val="both"/>
        <w:rPr>
          <w:szCs w:val="24"/>
          <w:lang w:val="bg-BG"/>
        </w:rPr>
      </w:pPr>
      <w:r w:rsidRPr="00CD5BD8">
        <w:rPr>
          <w:rStyle w:val="a"/>
          <w:rFonts w:ascii="Times New Roman" w:hAnsi="Times New Roman" w:cs="Times New Roman"/>
          <w:sz w:val="24"/>
          <w:szCs w:val="24"/>
          <w:lang w:val="bg-BG"/>
        </w:rPr>
        <w:t>Плик № 3</w:t>
      </w:r>
      <w:r w:rsidRPr="00CD5BD8">
        <w:rPr>
          <w:szCs w:val="24"/>
          <w:lang w:val="bg-BG"/>
        </w:rPr>
        <w:t xml:space="preserve"> с надпис</w:t>
      </w:r>
      <w:r w:rsidRPr="00CD5BD8">
        <w:rPr>
          <w:rStyle w:val="a"/>
          <w:rFonts w:ascii="Times New Roman" w:hAnsi="Times New Roman" w:cs="Times New Roman"/>
          <w:sz w:val="24"/>
          <w:szCs w:val="24"/>
          <w:lang w:val="bg-BG"/>
        </w:rPr>
        <w:t xml:space="preserve"> „Предлагана цена"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,</w:t>
      </w:r>
      <w:r w:rsidRPr="00CD5BD8">
        <w:rPr>
          <w:szCs w:val="24"/>
          <w:lang w:val="bg-BG"/>
        </w:rPr>
        <w:t xml:space="preserve"> който съдържа ценовото предложение на участника.</w:t>
      </w:r>
    </w:p>
    <w:p w:rsidR="00D85DD5" w:rsidRPr="00CD5BD8" w:rsidRDefault="00D85DD5" w:rsidP="00454036">
      <w:pPr>
        <w:pStyle w:val="NoSpacing"/>
        <w:ind w:firstLine="480"/>
        <w:jc w:val="both"/>
        <w:rPr>
          <w:szCs w:val="24"/>
          <w:lang w:val="bg-BG"/>
        </w:rPr>
      </w:pPr>
    </w:p>
    <w:p w:rsidR="00F41719" w:rsidRPr="00CD5BD8" w:rsidRDefault="00F41719" w:rsidP="00454036">
      <w:pPr>
        <w:pStyle w:val="NoSpacing"/>
        <w:ind w:firstLine="480"/>
        <w:jc w:val="both"/>
        <w:rPr>
          <w:szCs w:val="24"/>
          <w:lang w:val="bg-BG"/>
        </w:rPr>
      </w:pPr>
    </w:p>
    <w:p w:rsidR="00454036" w:rsidRPr="00CD5BD8" w:rsidRDefault="00454036" w:rsidP="00454036">
      <w:pPr>
        <w:pStyle w:val="NoSpacing"/>
        <w:ind w:firstLine="480"/>
        <w:jc w:val="both"/>
        <w:rPr>
          <w:b/>
          <w:szCs w:val="24"/>
          <w:lang w:val="bg-BG"/>
        </w:rPr>
      </w:pPr>
      <w:r w:rsidRPr="00CD5BD8">
        <w:rPr>
          <w:b/>
          <w:szCs w:val="24"/>
          <w:lang w:val="bg-BG"/>
        </w:rPr>
        <w:t xml:space="preserve">1. </w:t>
      </w:r>
      <w:r w:rsidR="00AF7B57" w:rsidRPr="00CD5BD8">
        <w:rPr>
          <w:b/>
          <w:szCs w:val="24"/>
          <w:lang w:val="bg-BG"/>
        </w:rPr>
        <w:t xml:space="preserve">Плик № 1 „ </w:t>
      </w:r>
      <w:r w:rsidRPr="00CD5BD8">
        <w:rPr>
          <w:b/>
          <w:szCs w:val="24"/>
          <w:lang w:val="bg-BG"/>
        </w:rPr>
        <w:t>ДОКУМЕНТИ ЗА ПОДБОР</w:t>
      </w:r>
      <w:r w:rsidR="00AF7B57" w:rsidRPr="00CD5BD8">
        <w:rPr>
          <w:b/>
          <w:szCs w:val="24"/>
          <w:lang w:val="bg-BG"/>
        </w:rPr>
        <w:t>“ съдържа:</w:t>
      </w:r>
      <w:r w:rsidRPr="00CD5BD8">
        <w:rPr>
          <w:b/>
          <w:szCs w:val="24"/>
          <w:lang w:val="bg-BG"/>
        </w:rPr>
        <w:t xml:space="preserve">  </w:t>
      </w:r>
    </w:p>
    <w:p w:rsidR="00454036" w:rsidRPr="00CD5BD8" w:rsidRDefault="00454036" w:rsidP="00454036">
      <w:pPr>
        <w:pStyle w:val="NoSpacing"/>
        <w:ind w:firstLine="480"/>
        <w:jc w:val="both"/>
        <w:rPr>
          <w:b/>
          <w:szCs w:val="24"/>
          <w:u w:val="single"/>
          <w:lang w:val="bg-BG"/>
        </w:rPr>
      </w:pP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</w:pPr>
      <w:r w:rsidRPr="00CD5BD8">
        <w:rPr>
          <w:szCs w:val="24"/>
          <w:lang w:val="bg-BG"/>
        </w:rPr>
        <w:t>Подробен списък, изчерпателно изброяващ документите, поставени в офертата, подписан от представляващия участника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. Списъкът следва да съдържа броя на документите, които са представени и страницата/</w:t>
      </w:r>
      <w:proofErr w:type="spellStart"/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ите</w:t>
      </w:r>
      <w:proofErr w:type="spellEnd"/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, на която/</w:t>
      </w:r>
      <w:proofErr w:type="spellStart"/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ито</w:t>
      </w:r>
      <w:proofErr w:type="spellEnd"/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 се намират;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>Копие от документа за регистрация или Единен идентификационен код съгласно чл. 23 от Закона за търговския регистър, когато участникът е юридическо лице или едноличен търговец; копие от документа за самоличност, когато участникът е физическо лице;</w:t>
      </w:r>
    </w:p>
    <w:p w:rsidR="00454036" w:rsidRPr="00CD5BD8" w:rsidRDefault="00454036" w:rsidP="00E02BD5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E02BD5" w:rsidRPr="00CD5BD8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чуждестранно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физическо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юридическо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указаните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по точка 2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трябва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издадени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компетентния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орган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страната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,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установен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и да се представят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официален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превод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български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език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>;</w:t>
      </w:r>
      <w:r w:rsidRPr="00CD5BD8">
        <w:rPr>
          <w:rFonts w:ascii="Times New Roman" w:hAnsi="Times New Roman"/>
          <w:sz w:val="24"/>
          <w:szCs w:val="24"/>
        </w:rPr>
        <w:t xml:space="preserve"> 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bCs/>
          <w:szCs w:val="24"/>
          <w:lang w:val="bg-BG"/>
        </w:rPr>
      </w:pP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Доказателства за изпълнение на икономическите и финансовите изисквания</w:t>
      </w:r>
      <w:r w:rsidRPr="00CD5BD8">
        <w:rPr>
          <w:szCs w:val="24"/>
          <w:lang w:val="bg-BG"/>
        </w:rPr>
        <w:t xml:space="preserve"> към участника, </w:t>
      </w:r>
      <w:r w:rsidR="000A377F">
        <w:rPr>
          <w:szCs w:val="24"/>
          <w:lang w:val="bg-BG"/>
        </w:rPr>
        <w:t>посочени от Възложителя в</w:t>
      </w:r>
      <w:r w:rsidRPr="00CD5BD8">
        <w:rPr>
          <w:szCs w:val="24"/>
          <w:lang w:val="bg-BG"/>
        </w:rPr>
        <w:t xml:space="preserve"> Раздел І</w:t>
      </w:r>
      <w:r w:rsidR="000A377F">
        <w:rPr>
          <w:szCs w:val="24"/>
          <w:lang w:val="en-PH"/>
        </w:rPr>
        <w:t>V</w:t>
      </w:r>
      <w:r w:rsidRPr="00CD5BD8">
        <w:rPr>
          <w:szCs w:val="24"/>
          <w:lang w:val="bg-BG"/>
        </w:rPr>
        <w:t xml:space="preserve"> </w:t>
      </w:r>
      <w:r w:rsidR="00A13440" w:rsidRPr="00CD5BD8">
        <w:rPr>
          <w:szCs w:val="24"/>
          <w:lang w:val="bg-BG"/>
        </w:rPr>
        <w:t>от настоящото описание</w:t>
      </w:r>
      <w:r w:rsidRPr="00CD5BD8">
        <w:rPr>
          <w:bCs/>
          <w:szCs w:val="24"/>
          <w:lang w:val="bg-BG"/>
        </w:rPr>
        <w:t>;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bCs/>
          <w:szCs w:val="24"/>
          <w:lang w:val="bg-BG"/>
        </w:rPr>
      </w:pPr>
      <w:r w:rsidRPr="00CD5BD8">
        <w:rPr>
          <w:bCs/>
          <w:szCs w:val="24"/>
          <w:lang w:val="bg-BG"/>
        </w:rPr>
        <w:lastRenderedPageBreak/>
        <w:t xml:space="preserve">Доказателства за техническите възможности и/или квалификация, </w:t>
      </w:r>
      <w:r w:rsidR="00C168D2">
        <w:rPr>
          <w:szCs w:val="24"/>
          <w:lang w:val="bg-BG"/>
        </w:rPr>
        <w:t>посочени от Възложителя в</w:t>
      </w:r>
      <w:r w:rsidR="00B46C87">
        <w:rPr>
          <w:szCs w:val="24"/>
          <w:lang w:val="bg-BG"/>
        </w:rPr>
        <w:t xml:space="preserve"> Раздел </w:t>
      </w:r>
      <w:r w:rsidR="00C168D2">
        <w:rPr>
          <w:szCs w:val="24"/>
          <w:lang w:val="en-PH"/>
        </w:rPr>
        <w:t>V</w:t>
      </w:r>
      <w:r w:rsidR="00C168D2" w:rsidRPr="00CD5BD8">
        <w:rPr>
          <w:szCs w:val="24"/>
          <w:lang w:val="bg-BG"/>
        </w:rPr>
        <w:t xml:space="preserve"> от настоящото описание</w:t>
      </w:r>
      <w:r w:rsidRPr="00CD5BD8">
        <w:rPr>
          <w:bCs/>
          <w:szCs w:val="24"/>
          <w:lang w:val="bg-BG"/>
        </w:rPr>
        <w:t>;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</w:pPr>
      <w:r w:rsidRPr="00CD5BD8">
        <w:rPr>
          <w:szCs w:val="24"/>
          <w:lang w:val="bg-BG"/>
        </w:rPr>
        <w:t xml:space="preserve">Декларация за отсъствие на обстоятелствата по чл.47 ал.1, ал.2 и ал.5 ЗОП – 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Приложени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>e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 № 1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>2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;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 xml:space="preserve">Декларация, че в предложената цена е спазено изискването за минимална цена на труда – Приложение № </w:t>
      </w:r>
      <w:r w:rsidRPr="00CD5BD8">
        <w:rPr>
          <w:szCs w:val="24"/>
        </w:rPr>
        <w:t>4</w:t>
      </w:r>
      <w:r w:rsidRPr="00CD5BD8">
        <w:rPr>
          <w:szCs w:val="24"/>
          <w:lang w:val="bg-BG"/>
        </w:rPr>
        <w:t>;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>Декларация за ползване на подизпълнител/и -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 Приложение № 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>5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;</w:t>
      </w:r>
      <w:r w:rsidRPr="00CD5BD8">
        <w:rPr>
          <w:szCs w:val="24"/>
          <w:lang w:val="bg-BG"/>
        </w:rPr>
        <w:t xml:space="preserve"> 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>Декларация – съгласие за участие на подизпълнител -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 Приложение</w:t>
      </w:r>
      <w:r w:rsidRPr="00CD5BD8">
        <w:rPr>
          <w:szCs w:val="24"/>
          <w:lang w:val="bg-BG"/>
        </w:rPr>
        <w:t xml:space="preserve"> № </w:t>
      </w:r>
      <w:r w:rsidRPr="00CD5BD8">
        <w:rPr>
          <w:szCs w:val="24"/>
        </w:rPr>
        <w:t>6</w:t>
      </w:r>
      <w:r w:rsidRPr="00CD5BD8">
        <w:rPr>
          <w:szCs w:val="24"/>
          <w:lang w:val="bg-BG"/>
        </w:rPr>
        <w:t>;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rFonts w:eastAsia="Arial Narrow"/>
          <w:bCs/>
          <w:szCs w:val="24"/>
          <w:shd w:val="clear" w:color="auto" w:fill="FFFFFF"/>
          <w:lang w:val="bg-BG"/>
        </w:rPr>
      </w:pPr>
      <w:r w:rsidRPr="00CD5BD8">
        <w:rPr>
          <w:szCs w:val="24"/>
          <w:lang w:val="bg-BG"/>
        </w:rPr>
        <w:t xml:space="preserve">Документ, удостоверяващ регистрация на участника по ЗДДС /при налична такава/ или еквивалент; При обединение - копие от документа се представя /при наличие/ от всеки член на обединението поотделно. 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</w:pPr>
      <w:r w:rsidRPr="00CD5BD8">
        <w:rPr>
          <w:szCs w:val="24"/>
          <w:lang w:val="bg-BG"/>
        </w:rPr>
        <w:t xml:space="preserve">Декларация за посещение на обекта на място и приемане условията на договора - 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Приложение № 13;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</w:pP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Оферта за изпълнение на предмета на обществената поръчка (без посочване на определящи показатели </w:t>
      </w:r>
      <w:proofErr w:type="spellStart"/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относими</w:t>
      </w:r>
      <w:proofErr w:type="spellEnd"/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 към Плик № 2 и Плик № 3) – Приложение № 1;</w:t>
      </w:r>
    </w:p>
    <w:p w:rsidR="00454036" w:rsidRPr="00CD5BD8" w:rsidRDefault="00404218" w:rsidP="00454036">
      <w:pPr>
        <w:pStyle w:val="BodyText"/>
        <w:numPr>
          <w:ilvl w:val="0"/>
          <w:numId w:val="4"/>
        </w:numPr>
        <w:autoSpaceDN w:val="0"/>
        <w:rPr>
          <w:szCs w:val="24"/>
        </w:rPr>
      </w:pP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П</w:t>
      </w:r>
      <w:proofErr w:type="spellStart"/>
      <w:r w:rsidR="00454036"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>ълномощно</w:t>
      </w:r>
      <w:proofErr w:type="spellEnd"/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,</w:t>
      </w:r>
      <w:r w:rsidR="00454036"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в оригинал или заверено</w:t>
      </w:r>
      <w:r w:rsidR="004C0A4C"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 копие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, </w:t>
      </w:r>
      <w:r w:rsidR="00454036"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>на лицето, което е упълномощено да представлява участника</w:t>
      </w:r>
      <w:r w:rsidR="00454036" w:rsidRPr="00CD5BD8">
        <w:rPr>
          <w:szCs w:val="24"/>
        </w:rPr>
        <w:t xml:space="preserve"> в настоящата </w:t>
      </w:r>
      <w:r w:rsidRPr="00CD5BD8">
        <w:rPr>
          <w:szCs w:val="24"/>
          <w:lang w:val="bg-BG"/>
        </w:rPr>
        <w:t>поръчка</w:t>
      </w:r>
      <w:r w:rsidR="00454036" w:rsidRPr="00CD5BD8">
        <w:rPr>
          <w:szCs w:val="24"/>
        </w:rPr>
        <w:t>. Този документ се представя, когато лицето, представляващо участника, не е законен представител на участника, съгласно официалните документи за регистрация на участника.</w:t>
      </w:r>
      <w:r w:rsidR="00454036" w:rsidRPr="00CD5BD8">
        <w:rPr>
          <w:szCs w:val="24"/>
          <w:lang w:val="bg-BG"/>
        </w:rPr>
        <w:t xml:space="preserve"> </w:t>
      </w:r>
      <w:r w:rsidR="00454036" w:rsidRPr="00CD5BD8">
        <w:rPr>
          <w:szCs w:val="24"/>
        </w:rPr>
        <w:t xml:space="preserve">При обединение – </w:t>
      </w:r>
      <w:r w:rsidR="00454036" w:rsidRPr="00CD5BD8">
        <w:rPr>
          <w:szCs w:val="24"/>
          <w:lang w:val="bg-BG"/>
        </w:rPr>
        <w:t xml:space="preserve">документ подписан от лицата в обединението, в който задължително се посочва представляващият. 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szCs w:val="24"/>
          <w:lang w:val="bg-BG"/>
        </w:rPr>
      </w:pP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Споразумение</w:t>
      </w:r>
      <w:r w:rsidRPr="00CD5BD8">
        <w:rPr>
          <w:szCs w:val="24"/>
          <w:lang w:val="bg-BG"/>
        </w:rPr>
        <w:t xml:space="preserve"> за създаване на обединение за участие в настоящата обществена поръчка - съгласно изискванията на настоящите указания (когато участникът е обединение, което не е юридическо лице) – </w:t>
      </w:r>
      <w:r w:rsidR="00404218" w:rsidRPr="00CD5BD8">
        <w:rPr>
          <w:szCs w:val="24"/>
          <w:lang w:val="bg-BG"/>
        </w:rPr>
        <w:t>заверено копие, в кое</w:t>
      </w:r>
      <w:r w:rsidRPr="00CD5BD8">
        <w:rPr>
          <w:szCs w:val="24"/>
          <w:lang w:val="bg-BG"/>
        </w:rPr>
        <w:t>то задължително се посочва представляващият.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</w:pP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 xml:space="preserve">Декларация за валидност на офертата – Приложение № 9. </w:t>
      </w:r>
    </w:p>
    <w:p w:rsidR="00454036" w:rsidRPr="00CD5BD8" w:rsidRDefault="00454036" w:rsidP="004540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Други документи и информация, изискуеми съгласно условията, посочени в </w:t>
      </w:r>
      <w:r w:rsidR="00A13440" w:rsidRPr="00CD5BD8">
        <w:rPr>
          <w:rFonts w:ascii="Times New Roman" w:hAnsi="Times New Roman"/>
          <w:sz w:val="24"/>
          <w:szCs w:val="24"/>
        </w:rPr>
        <w:t>настоящото описание</w:t>
      </w:r>
      <w:r w:rsidR="00D760B9">
        <w:rPr>
          <w:rFonts w:ascii="Times New Roman" w:hAnsi="Times New Roman"/>
          <w:sz w:val="24"/>
          <w:szCs w:val="24"/>
        </w:rPr>
        <w:t xml:space="preserve"> /съгласно раздел </w:t>
      </w:r>
      <w:r w:rsidR="00D760B9">
        <w:rPr>
          <w:rFonts w:ascii="Times New Roman" w:hAnsi="Times New Roman"/>
          <w:sz w:val="24"/>
          <w:szCs w:val="24"/>
          <w:lang w:val="en-PH"/>
        </w:rPr>
        <w:t>IV</w:t>
      </w:r>
      <w:r w:rsidR="00D760B9">
        <w:rPr>
          <w:rFonts w:ascii="Times New Roman" w:hAnsi="Times New Roman"/>
          <w:sz w:val="24"/>
          <w:szCs w:val="24"/>
        </w:rPr>
        <w:t xml:space="preserve">, т.3, раздел </w:t>
      </w:r>
      <w:r w:rsidR="00D760B9">
        <w:rPr>
          <w:rFonts w:ascii="Times New Roman" w:hAnsi="Times New Roman"/>
          <w:sz w:val="24"/>
          <w:szCs w:val="24"/>
          <w:lang w:val="en-PH"/>
        </w:rPr>
        <w:t>V</w:t>
      </w:r>
      <w:r w:rsidR="00D760B9">
        <w:rPr>
          <w:rFonts w:ascii="Times New Roman" w:hAnsi="Times New Roman"/>
          <w:sz w:val="24"/>
          <w:szCs w:val="24"/>
        </w:rPr>
        <w:t>, т.4-7/.</w:t>
      </w:r>
    </w:p>
    <w:p w:rsidR="00454036" w:rsidRPr="00CD5BD8" w:rsidRDefault="00454036" w:rsidP="00454036">
      <w:pPr>
        <w:pStyle w:val="NoSpacing"/>
        <w:numPr>
          <w:ilvl w:val="0"/>
          <w:numId w:val="4"/>
        </w:numPr>
        <w:jc w:val="both"/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</w:pPr>
      <w:r w:rsidRPr="00CD5BD8">
        <w:rPr>
          <w:szCs w:val="24"/>
          <w:lang w:val="bg-BG"/>
        </w:rPr>
        <w:t xml:space="preserve">Административни сведения - </w:t>
      </w:r>
      <w:r w:rsidRPr="00CD5BD8">
        <w:rPr>
          <w:rStyle w:val="a"/>
          <w:rFonts w:ascii="Times New Roman" w:hAnsi="Times New Roman" w:cs="Times New Roman"/>
          <w:b w:val="0"/>
          <w:sz w:val="24"/>
          <w:szCs w:val="24"/>
          <w:lang w:val="bg-BG"/>
        </w:rPr>
        <w:t>Приложение № 2.</w:t>
      </w:r>
    </w:p>
    <w:p w:rsidR="00454036" w:rsidRPr="00CD5BD8" w:rsidRDefault="00454036" w:rsidP="00454036">
      <w:pPr>
        <w:pStyle w:val="NoSpacing"/>
        <w:ind w:firstLine="480"/>
        <w:jc w:val="both"/>
        <w:rPr>
          <w:i/>
          <w:szCs w:val="24"/>
          <w:lang w:val="bg-BG"/>
        </w:rPr>
      </w:pPr>
    </w:p>
    <w:p w:rsidR="00454036" w:rsidRPr="00CD5BD8" w:rsidRDefault="00454036" w:rsidP="00454036">
      <w:pPr>
        <w:pStyle w:val="NoSpacing"/>
        <w:ind w:firstLine="706"/>
        <w:jc w:val="both"/>
        <w:rPr>
          <w:i/>
          <w:szCs w:val="24"/>
          <w:lang w:val="bg-BG"/>
        </w:rPr>
      </w:pPr>
      <w:r w:rsidRPr="00CD5BD8">
        <w:rPr>
          <w:i/>
          <w:szCs w:val="24"/>
          <w:lang w:val="bg-BG"/>
        </w:rPr>
        <w:t>* Когато се предвижда участие на подизпълнители документите по точки 2), 3), 4), 5), 6), 12)</w:t>
      </w:r>
      <w:r w:rsidR="00011924" w:rsidRPr="00CD5BD8">
        <w:rPr>
          <w:i/>
          <w:szCs w:val="24"/>
          <w:lang w:val="bg-BG"/>
        </w:rPr>
        <w:t xml:space="preserve"> и 16)</w:t>
      </w:r>
      <w:r w:rsidRPr="00CD5BD8">
        <w:rPr>
          <w:i/>
          <w:szCs w:val="24"/>
          <w:lang w:val="bg-BG"/>
        </w:rPr>
        <w:t xml:space="preserve"> задължително се представят и за тях, а изискванията към тях се прилагат съобразно вида и дела на тяхното участие.</w:t>
      </w:r>
    </w:p>
    <w:p w:rsidR="00454036" w:rsidRPr="00CD5BD8" w:rsidRDefault="00454036" w:rsidP="00454036">
      <w:pPr>
        <w:pStyle w:val="NoSpacing"/>
        <w:ind w:firstLine="706"/>
        <w:jc w:val="both"/>
        <w:rPr>
          <w:i/>
          <w:szCs w:val="24"/>
          <w:lang w:val="bg-BG"/>
        </w:rPr>
      </w:pPr>
    </w:p>
    <w:p w:rsidR="00454036" w:rsidRPr="00CD5BD8" w:rsidRDefault="00454036" w:rsidP="00454036">
      <w:pPr>
        <w:pStyle w:val="NoSpacing"/>
        <w:ind w:firstLine="706"/>
        <w:jc w:val="both"/>
        <w:rPr>
          <w:i/>
          <w:szCs w:val="24"/>
          <w:lang w:val="bg-BG"/>
        </w:rPr>
      </w:pPr>
      <w:r w:rsidRPr="00CD5BD8">
        <w:rPr>
          <w:i/>
          <w:szCs w:val="24"/>
          <w:lang w:val="bg-BG"/>
        </w:rPr>
        <w:t>* Когато участник в процедурата е обединение, което не е юридическо лице, документите п</w:t>
      </w:r>
      <w:r w:rsidR="00011924" w:rsidRPr="00CD5BD8">
        <w:rPr>
          <w:i/>
          <w:szCs w:val="24"/>
          <w:lang w:val="bg-BG"/>
        </w:rPr>
        <w:t xml:space="preserve">о точки 2), 3), 4), 5), 6), 12) и </w:t>
      </w:r>
      <w:r w:rsidRPr="00CD5BD8">
        <w:rPr>
          <w:i/>
          <w:szCs w:val="24"/>
          <w:lang w:val="bg-BG"/>
        </w:rPr>
        <w:t xml:space="preserve">16) се представят от всеки един член на обединението. </w:t>
      </w:r>
    </w:p>
    <w:p w:rsidR="00454036" w:rsidRDefault="00454036" w:rsidP="005130E5">
      <w:pPr>
        <w:ind w:right="23" w:firstLine="4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91813" w:rsidRDefault="00991813" w:rsidP="005130E5">
      <w:pPr>
        <w:ind w:right="23" w:firstLine="4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91813" w:rsidRDefault="00991813" w:rsidP="005130E5">
      <w:pPr>
        <w:ind w:right="23" w:firstLine="4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91813" w:rsidRDefault="00991813" w:rsidP="005130E5">
      <w:pPr>
        <w:ind w:right="23" w:firstLine="48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70FE" w:rsidRPr="00CD5BD8" w:rsidRDefault="002B70FE" w:rsidP="002B70FE">
      <w:pPr>
        <w:spacing w:before="60"/>
        <w:ind w:firstLine="48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5BD8">
        <w:rPr>
          <w:rFonts w:ascii="Times New Roman" w:hAnsi="Times New Roman"/>
          <w:b/>
          <w:sz w:val="24"/>
          <w:szCs w:val="24"/>
        </w:rPr>
        <w:lastRenderedPageBreak/>
        <w:t>2.</w:t>
      </w:r>
      <w:r w:rsidR="00AF7B57" w:rsidRPr="00CD5BD8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Плик № 2 „</w:t>
      </w:r>
      <w:r w:rsidRPr="00CD5BD8">
        <w:rPr>
          <w:rFonts w:ascii="Times New Roman" w:hAnsi="Times New Roman"/>
          <w:b/>
          <w:sz w:val="24"/>
          <w:szCs w:val="24"/>
          <w:shd w:val="clear" w:color="auto" w:fill="FEFEFE"/>
        </w:rPr>
        <w:t>ПРЕДЛОЖЕНИЕ ЗА ИЗПЪЛНЕНИЕ НА ПОРЪЧКАТА</w:t>
      </w:r>
      <w:r w:rsidR="00AF7B57" w:rsidRPr="00CD5BD8">
        <w:rPr>
          <w:rFonts w:ascii="Times New Roman" w:hAnsi="Times New Roman"/>
          <w:b/>
          <w:sz w:val="24"/>
          <w:szCs w:val="24"/>
          <w:shd w:val="clear" w:color="auto" w:fill="FEFEFE"/>
        </w:rPr>
        <w:t>“ съдържа</w:t>
      </w:r>
      <w:r w:rsidRPr="00CD5BD8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</w:t>
      </w:r>
    </w:p>
    <w:p w:rsidR="002B70FE" w:rsidRPr="00CD5BD8" w:rsidRDefault="002B70FE" w:rsidP="002B70FE">
      <w:pPr>
        <w:tabs>
          <w:tab w:val="left" w:pos="1134"/>
        </w:tabs>
        <w:ind w:right="23" w:firstLine="48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Техническо предложение</w:t>
      </w:r>
      <w:r w:rsidR="004C0A4C" w:rsidRPr="00CD5BD8">
        <w:rPr>
          <w:rFonts w:ascii="Times New Roman" w:hAnsi="Times New Roman"/>
          <w:sz w:val="24"/>
          <w:szCs w:val="24"/>
        </w:rPr>
        <w:t xml:space="preserve"> по образец</w:t>
      </w:r>
      <w:r w:rsidR="00AF7B57" w:rsidRPr="00CD5BD8">
        <w:rPr>
          <w:rFonts w:ascii="Times New Roman" w:hAnsi="Times New Roman"/>
          <w:sz w:val="24"/>
          <w:szCs w:val="24"/>
        </w:rPr>
        <w:t xml:space="preserve">, </w:t>
      </w:r>
      <w:r w:rsidR="004C0A4C" w:rsidRPr="00CD5BD8">
        <w:rPr>
          <w:rFonts w:ascii="Times New Roman" w:hAnsi="Times New Roman"/>
          <w:sz w:val="24"/>
          <w:szCs w:val="24"/>
        </w:rPr>
        <w:t>в съответствие с</w:t>
      </w:r>
      <w:r w:rsidR="00AF7B57" w:rsidRPr="00CD5BD8">
        <w:rPr>
          <w:rFonts w:ascii="Times New Roman" w:hAnsi="Times New Roman"/>
          <w:sz w:val="24"/>
          <w:szCs w:val="24"/>
        </w:rPr>
        <w:t xml:space="preserve"> </w:t>
      </w:r>
      <w:r w:rsidR="004C0A4C" w:rsidRPr="00CD5BD8">
        <w:rPr>
          <w:rFonts w:ascii="Times New Roman" w:hAnsi="Times New Roman"/>
          <w:bCs/>
          <w:sz w:val="24"/>
          <w:szCs w:val="24"/>
        </w:rPr>
        <w:t>Техническ</w:t>
      </w:r>
      <w:r w:rsidR="008F33C5">
        <w:rPr>
          <w:rFonts w:ascii="Times New Roman" w:hAnsi="Times New Roman"/>
          <w:bCs/>
          <w:sz w:val="24"/>
          <w:szCs w:val="24"/>
        </w:rPr>
        <w:t>ото</w:t>
      </w:r>
      <w:r w:rsidR="004C0A4C" w:rsidRPr="00CD5BD8">
        <w:rPr>
          <w:rFonts w:ascii="Times New Roman" w:hAnsi="Times New Roman"/>
          <w:bCs/>
          <w:sz w:val="24"/>
          <w:szCs w:val="24"/>
        </w:rPr>
        <w:t xml:space="preserve"> </w:t>
      </w:r>
      <w:r w:rsidR="008F33C5">
        <w:rPr>
          <w:rFonts w:ascii="Times New Roman" w:hAnsi="Times New Roman"/>
          <w:bCs/>
          <w:sz w:val="24"/>
          <w:szCs w:val="24"/>
        </w:rPr>
        <w:t>задание</w:t>
      </w:r>
      <w:r w:rsidR="004C0A4C" w:rsidRPr="00CD5BD8">
        <w:rPr>
          <w:rFonts w:ascii="Times New Roman" w:hAnsi="Times New Roman"/>
          <w:bCs/>
          <w:sz w:val="24"/>
          <w:szCs w:val="24"/>
        </w:rPr>
        <w:t xml:space="preserve"> /</w:t>
      </w:r>
      <w:r w:rsidR="00AF7B57"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4C0A4C"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№ 11А/  и </w:t>
      </w:r>
      <w:r w:rsidR="004C0A4C" w:rsidRPr="00CD5BD8">
        <w:rPr>
          <w:rFonts w:ascii="Times New Roman" w:hAnsi="Times New Roman"/>
          <w:bCs/>
          <w:sz w:val="24"/>
          <w:szCs w:val="24"/>
        </w:rPr>
        <w:t xml:space="preserve">Схема </w:t>
      </w:r>
      <w:r w:rsidR="004C0A4C" w:rsidRPr="00CD5BD8">
        <w:rPr>
          <w:rFonts w:ascii="Times New Roman" w:hAnsi="Times New Roman"/>
          <w:sz w:val="24"/>
          <w:szCs w:val="24"/>
        </w:rPr>
        <w:t>Приложение №</w:t>
      </w:r>
      <w:r w:rsidR="004C0A4C" w:rsidRPr="00CD5BD8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11Б </w:t>
      </w:r>
      <w:r w:rsidR="00AF7B57" w:rsidRPr="00CD5BD8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AF7B57" w:rsidRPr="00CD5BD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="00AF7B57"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4C0A4C" w:rsidRPr="00CD5BD8">
        <w:rPr>
          <w:rFonts w:ascii="Times New Roman" w:hAnsi="Times New Roman"/>
          <w:sz w:val="24"/>
          <w:szCs w:val="24"/>
        </w:rPr>
        <w:t>поръчката.</w:t>
      </w:r>
    </w:p>
    <w:p w:rsidR="005D54B5" w:rsidRPr="00CD5BD8" w:rsidRDefault="00A9034B" w:rsidP="005D54B5">
      <w:pPr>
        <w:pStyle w:val="ListParagraph"/>
        <w:numPr>
          <w:ilvl w:val="0"/>
          <w:numId w:val="9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Линеен календарен г</w:t>
      </w:r>
      <w:r w:rsidR="002B70FE" w:rsidRPr="00CD5BD8">
        <w:rPr>
          <w:rFonts w:ascii="Times New Roman" w:hAnsi="Times New Roman"/>
          <w:sz w:val="24"/>
          <w:szCs w:val="24"/>
        </w:rPr>
        <w:t>рафик на дейностите</w:t>
      </w:r>
      <w:r w:rsidR="005D54B5" w:rsidRPr="00CD5BD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5D54B5" w:rsidRPr="00CD5BD8">
        <w:rPr>
          <w:rFonts w:ascii="Times New Roman" w:hAnsi="Times New Roman"/>
          <w:sz w:val="24"/>
          <w:szCs w:val="24"/>
          <w:lang w:val="ru-RU"/>
        </w:rPr>
        <w:t>включващ</w:t>
      </w:r>
      <w:proofErr w:type="spellEnd"/>
      <w:r w:rsidR="005D54B5" w:rsidRPr="00CD5BD8">
        <w:rPr>
          <w:rFonts w:ascii="Times New Roman" w:hAnsi="Times New Roman"/>
          <w:sz w:val="24"/>
          <w:szCs w:val="24"/>
          <w:lang w:val="ru-RU"/>
        </w:rPr>
        <w:t xml:space="preserve"> технологична </w:t>
      </w:r>
      <w:proofErr w:type="spellStart"/>
      <w:r w:rsidR="005D54B5" w:rsidRPr="00CD5BD8">
        <w:rPr>
          <w:rFonts w:ascii="Times New Roman" w:hAnsi="Times New Roman"/>
          <w:sz w:val="24"/>
          <w:szCs w:val="24"/>
          <w:lang w:val="ru-RU"/>
        </w:rPr>
        <w:t>последователност</w:t>
      </w:r>
      <w:proofErr w:type="spellEnd"/>
      <w:r w:rsidR="005D54B5"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D54B5" w:rsidRPr="00CD5BD8">
        <w:rPr>
          <w:rFonts w:ascii="Times New Roman" w:hAnsi="Times New Roman"/>
          <w:sz w:val="24"/>
          <w:szCs w:val="24"/>
          <w:lang w:val="ru-RU"/>
        </w:rPr>
        <w:t>строителните</w:t>
      </w:r>
      <w:proofErr w:type="spellEnd"/>
      <w:r w:rsidR="005D54B5"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D54B5" w:rsidRPr="00CD5BD8">
        <w:rPr>
          <w:rFonts w:ascii="Times New Roman" w:hAnsi="Times New Roman"/>
          <w:sz w:val="24"/>
          <w:szCs w:val="24"/>
          <w:lang w:val="ru-RU"/>
        </w:rPr>
        <w:t>процеси</w:t>
      </w:r>
      <w:proofErr w:type="spellEnd"/>
      <w:r w:rsidR="005D54B5" w:rsidRPr="00CD5BD8">
        <w:rPr>
          <w:rFonts w:ascii="Times New Roman" w:hAnsi="Times New Roman"/>
          <w:sz w:val="24"/>
          <w:szCs w:val="24"/>
          <w:lang w:val="ru-RU"/>
        </w:rPr>
        <w:t>;</w:t>
      </w:r>
    </w:p>
    <w:p w:rsidR="005D54B5" w:rsidRPr="00CD5BD8" w:rsidRDefault="00AF7B57" w:rsidP="005D54B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Гаранционни срокове</w:t>
      </w:r>
      <w:r w:rsidR="005D54B5" w:rsidRPr="00CD5BD8">
        <w:rPr>
          <w:rFonts w:ascii="Times New Roman" w:hAnsi="Times New Roman"/>
          <w:sz w:val="24"/>
          <w:szCs w:val="24"/>
        </w:rPr>
        <w:t xml:space="preserve"> </w:t>
      </w:r>
      <w:r w:rsidR="00D83BAC" w:rsidRPr="00CD5BD8">
        <w:rPr>
          <w:rFonts w:ascii="Times New Roman" w:hAnsi="Times New Roman"/>
          <w:sz w:val="24"/>
          <w:szCs w:val="24"/>
        </w:rPr>
        <w:t xml:space="preserve">- </w:t>
      </w:r>
      <w:r w:rsidR="005D54B5" w:rsidRPr="00CD5BD8">
        <w:rPr>
          <w:rFonts w:ascii="Times New Roman" w:hAnsi="Times New Roman"/>
          <w:sz w:val="24"/>
          <w:szCs w:val="24"/>
        </w:rPr>
        <w:t xml:space="preserve">посочват се </w:t>
      </w:r>
      <w:r w:rsidR="00D83BAC" w:rsidRPr="00CD5BD8">
        <w:rPr>
          <w:rFonts w:ascii="Times New Roman" w:hAnsi="Times New Roman"/>
          <w:sz w:val="24"/>
          <w:szCs w:val="24"/>
        </w:rPr>
        <w:t xml:space="preserve">от участника, като са </w:t>
      </w:r>
      <w:r w:rsidR="005D54B5" w:rsidRPr="00CD5BD8">
        <w:rPr>
          <w:rFonts w:ascii="Times New Roman" w:hAnsi="Times New Roman"/>
          <w:sz w:val="24"/>
          <w:szCs w:val="24"/>
        </w:rPr>
        <w:t>не по-малко от заложените в Наредба №2/31.07.2003г. за въвеждане в експлоатация на строежите в РБ и минимални гаранционни срокове за изпълнени строителни и монтажни работи, съоръжения и строителни обекти;</w:t>
      </w:r>
    </w:p>
    <w:p w:rsidR="00D83BAC" w:rsidRPr="00CD5BD8" w:rsidRDefault="00AF7B57" w:rsidP="00D83BA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Срок на валидност на </w:t>
      </w:r>
      <w:r w:rsidR="00D83BAC" w:rsidRPr="00CD5BD8">
        <w:rPr>
          <w:rFonts w:ascii="Times New Roman" w:hAnsi="Times New Roman"/>
          <w:sz w:val="24"/>
          <w:szCs w:val="24"/>
        </w:rPr>
        <w:t xml:space="preserve">офертата - </w:t>
      </w:r>
      <w:r w:rsidR="00A13440" w:rsidRPr="00CD5BD8">
        <w:rPr>
          <w:rFonts w:ascii="Times New Roman" w:hAnsi="Times New Roman"/>
          <w:sz w:val="24"/>
          <w:szCs w:val="24"/>
        </w:rPr>
        <w:t>9</w:t>
      </w:r>
      <w:r w:rsidR="00D83BAC" w:rsidRPr="00CD5BD8">
        <w:rPr>
          <w:rFonts w:ascii="Times New Roman" w:hAnsi="Times New Roman"/>
          <w:sz w:val="24"/>
          <w:szCs w:val="24"/>
        </w:rPr>
        <w:t>0 /</w:t>
      </w:r>
      <w:r w:rsidR="00A13440" w:rsidRPr="00CD5BD8">
        <w:rPr>
          <w:rFonts w:ascii="Times New Roman" w:hAnsi="Times New Roman"/>
          <w:sz w:val="24"/>
          <w:szCs w:val="24"/>
        </w:rPr>
        <w:t>девет</w:t>
      </w:r>
      <w:r w:rsidR="00D83BAC" w:rsidRPr="00CD5BD8">
        <w:rPr>
          <w:rFonts w:ascii="Times New Roman" w:hAnsi="Times New Roman"/>
          <w:sz w:val="24"/>
          <w:szCs w:val="24"/>
        </w:rPr>
        <w:t>десет/ календарни дни от крайния срок за получаване на офертите.</w:t>
      </w:r>
    </w:p>
    <w:p w:rsidR="002B70FE" w:rsidRDefault="002B70FE" w:rsidP="005D5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86B" w:rsidRPr="00CD5BD8" w:rsidRDefault="0049186B" w:rsidP="005D5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0FE" w:rsidRPr="00CD5BD8" w:rsidRDefault="002B70FE" w:rsidP="002B70FE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>ПРЕДЛАГАНА ЦЕНА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Pr="00CD5BD8">
        <w:rPr>
          <w:rFonts w:ascii="Times New Roman" w:hAnsi="Times New Roman"/>
          <w:b/>
          <w:sz w:val="24"/>
          <w:szCs w:val="24"/>
        </w:rPr>
        <w:t>Плик № 3</w:t>
      </w:r>
    </w:p>
    <w:p w:rsidR="002B70FE" w:rsidRPr="00CD5BD8" w:rsidRDefault="002B70FE" w:rsidP="002B70FE">
      <w:pPr>
        <w:pStyle w:val="NoSpacing"/>
        <w:ind w:firstLine="600"/>
        <w:jc w:val="both"/>
        <w:rPr>
          <w:szCs w:val="24"/>
          <w:lang w:val="bg-BG"/>
        </w:rPr>
      </w:pPr>
    </w:p>
    <w:p w:rsidR="002B70FE" w:rsidRPr="00CD5BD8" w:rsidRDefault="002B70FE" w:rsidP="00AF7B5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Предлаганата цена</w:t>
      </w:r>
      <w:r w:rsidR="00AF7B57" w:rsidRPr="00CD5BD8">
        <w:rPr>
          <w:rFonts w:ascii="Times New Roman" w:hAnsi="Times New Roman"/>
          <w:sz w:val="24"/>
          <w:szCs w:val="24"/>
        </w:rPr>
        <w:t>, изготвена по образец Приложение №8</w:t>
      </w:r>
      <w:r w:rsidR="00E40782" w:rsidRPr="00CD5BD8">
        <w:rPr>
          <w:rFonts w:ascii="Times New Roman" w:hAnsi="Times New Roman"/>
          <w:sz w:val="24"/>
          <w:szCs w:val="24"/>
        </w:rPr>
        <w:t>,</w:t>
      </w:r>
      <w:r w:rsidR="00AF7B57" w:rsidRPr="00CD5BD8">
        <w:rPr>
          <w:rFonts w:ascii="Times New Roman" w:hAnsi="Times New Roman"/>
          <w:sz w:val="24"/>
          <w:szCs w:val="24"/>
        </w:rPr>
        <w:t xml:space="preserve"> задължително се поставя</w:t>
      </w:r>
      <w:r w:rsidRPr="00CD5BD8">
        <w:rPr>
          <w:rFonts w:ascii="Times New Roman" w:hAnsi="Times New Roman"/>
          <w:sz w:val="24"/>
          <w:szCs w:val="24"/>
        </w:rPr>
        <w:t xml:space="preserve"> в отделен, запечатан, непрозрачен плик с надпис:</w:t>
      </w:r>
      <w:r w:rsidR="00A13440" w:rsidRPr="00CD5BD8">
        <w:rPr>
          <w:rFonts w:ascii="Times New Roman" w:hAnsi="Times New Roman"/>
          <w:sz w:val="24"/>
          <w:szCs w:val="24"/>
        </w:rPr>
        <w:t xml:space="preserve"> </w:t>
      </w:r>
      <w:r w:rsidR="00A13440" w:rsidRPr="00CD5BD8">
        <w:rPr>
          <w:rFonts w:ascii="Times New Roman" w:hAnsi="Times New Roman"/>
          <w:b/>
          <w:sz w:val="24"/>
          <w:szCs w:val="24"/>
        </w:rPr>
        <w:t>„Предлагана цена“.</w:t>
      </w:r>
    </w:p>
    <w:p w:rsidR="002B70FE" w:rsidRPr="00CD5BD8" w:rsidRDefault="00A13440" w:rsidP="00AF7B5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Участникът посочва единични цени в лева без ДДС и с ДДС</w:t>
      </w:r>
      <w:r w:rsidR="002B70FE" w:rsidRPr="00CD5BD8">
        <w:rPr>
          <w:rFonts w:ascii="Times New Roman" w:hAnsi="Times New Roman"/>
          <w:sz w:val="24"/>
          <w:szCs w:val="24"/>
        </w:rPr>
        <w:t xml:space="preserve"> за изпълнение на настоящата обществена поръчка</w:t>
      </w:r>
      <w:r w:rsidR="002B70FE" w:rsidRPr="00CD5BD8">
        <w:rPr>
          <w:rFonts w:ascii="Times New Roman" w:hAnsi="Times New Roman"/>
          <w:b/>
          <w:sz w:val="24"/>
          <w:szCs w:val="24"/>
        </w:rPr>
        <w:t>.</w:t>
      </w:r>
    </w:p>
    <w:p w:rsidR="00A13440" w:rsidRPr="00CD5BD8" w:rsidRDefault="00A13440" w:rsidP="00A13440">
      <w:pPr>
        <w:pStyle w:val="NoSpacing"/>
        <w:ind w:firstLine="480"/>
        <w:jc w:val="both"/>
        <w:rPr>
          <w:szCs w:val="24"/>
          <w:lang w:val="bg-BG"/>
        </w:rPr>
      </w:pPr>
      <w:r w:rsidRPr="00CD5BD8">
        <w:rPr>
          <w:szCs w:val="24"/>
          <w:lang w:val="bg-BG"/>
        </w:rPr>
        <w:t>Цената за изпълнение на поръчката включва всички разходи по оферираните от участника видове работи, представляващи в цялост и предмета на поръчката.</w:t>
      </w:r>
    </w:p>
    <w:p w:rsidR="00004BBF" w:rsidRPr="00CD5BD8" w:rsidRDefault="00004BBF" w:rsidP="00004BBF">
      <w:pPr>
        <w:pStyle w:val="NoSpacing"/>
        <w:ind w:left="426"/>
        <w:jc w:val="both"/>
        <w:rPr>
          <w:b/>
          <w:szCs w:val="24"/>
          <w:u w:val="single"/>
          <w:lang w:val="bg-BG"/>
        </w:rPr>
      </w:pPr>
    </w:p>
    <w:p w:rsidR="00004BBF" w:rsidRDefault="00004BBF" w:rsidP="00AF7B57">
      <w:pPr>
        <w:pStyle w:val="NoSpacing"/>
        <w:ind w:left="426"/>
        <w:jc w:val="both"/>
        <w:rPr>
          <w:b/>
          <w:szCs w:val="24"/>
          <w:u w:val="single"/>
          <w:lang w:val="bg-BG"/>
        </w:rPr>
      </w:pPr>
    </w:p>
    <w:p w:rsidR="00991813" w:rsidRDefault="00991813" w:rsidP="00AF7B57">
      <w:pPr>
        <w:pStyle w:val="NoSpacing"/>
        <w:ind w:left="426"/>
        <w:jc w:val="both"/>
        <w:rPr>
          <w:b/>
          <w:szCs w:val="24"/>
          <w:u w:val="single"/>
          <w:lang w:val="bg-BG"/>
        </w:rPr>
      </w:pPr>
    </w:p>
    <w:p w:rsidR="00324669" w:rsidRDefault="00324669" w:rsidP="00AF7B57">
      <w:pPr>
        <w:pStyle w:val="NoSpacing"/>
        <w:ind w:left="426"/>
        <w:jc w:val="both"/>
        <w:rPr>
          <w:b/>
          <w:szCs w:val="24"/>
          <w:u w:val="single"/>
          <w:lang w:val="bg-BG"/>
        </w:rPr>
      </w:pPr>
    </w:p>
    <w:p w:rsidR="00004BBF" w:rsidRPr="00CD5BD8" w:rsidRDefault="00004BBF" w:rsidP="00AF7B57">
      <w:pPr>
        <w:pStyle w:val="BodyTextIndent3"/>
        <w:spacing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D5BD8">
        <w:rPr>
          <w:rFonts w:ascii="Times New Roman" w:hAnsi="Times New Roman"/>
          <w:b/>
          <w:bCs/>
          <w:sz w:val="24"/>
          <w:szCs w:val="24"/>
        </w:rPr>
        <w:t>4. Всички документи от офертата трябва да са:</w:t>
      </w:r>
    </w:p>
    <w:p w:rsidR="00004BBF" w:rsidRPr="00CD5BD8" w:rsidRDefault="00004BBF" w:rsidP="00AF7B57">
      <w:pPr>
        <w:pStyle w:val="BodyTextIndent3"/>
        <w:spacing w:line="240" w:lineRule="auto"/>
        <w:ind w:left="360" w:right="23"/>
        <w:jc w:val="both"/>
        <w:rPr>
          <w:rFonts w:ascii="Times New Roman" w:hAnsi="Times New Roman"/>
          <w:bCs/>
          <w:sz w:val="24"/>
          <w:szCs w:val="24"/>
        </w:rPr>
      </w:pPr>
      <w:r w:rsidRPr="00CD5BD8">
        <w:rPr>
          <w:rFonts w:ascii="Times New Roman" w:hAnsi="Times New Roman"/>
          <w:bCs/>
          <w:sz w:val="24"/>
          <w:szCs w:val="24"/>
        </w:rPr>
        <w:t>а/ Заверени (когато са копия) с гриф “Вярно с оригинала”, подписани от лицето/та, представляващи участника и свеж печат, когато не е упоменато друго изискване за заверка на документа;</w:t>
      </w:r>
    </w:p>
    <w:p w:rsidR="00AF7B57" w:rsidRPr="00CD5BD8" w:rsidRDefault="00004BBF" w:rsidP="00AF7B57">
      <w:pPr>
        <w:pStyle w:val="BodyTextIndent3"/>
        <w:spacing w:line="240" w:lineRule="auto"/>
        <w:ind w:left="360" w:right="23"/>
        <w:jc w:val="both"/>
        <w:rPr>
          <w:rFonts w:ascii="Times New Roman" w:hAnsi="Times New Roman"/>
          <w:bCs/>
          <w:sz w:val="24"/>
          <w:szCs w:val="24"/>
        </w:rPr>
      </w:pPr>
      <w:r w:rsidRPr="00CD5BD8">
        <w:rPr>
          <w:rFonts w:ascii="Times New Roman" w:hAnsi="Times New Roman"/>
          <w:bCs/>
          <w:sz w:val="24"/>
          <w:szCs w:val="24"/>
        </w:rPr>
        <w:t xml:space="preserve">б/ Всички декларации се подписват само от лица с представителни функции, назовани в съдебната регистрация или удостоверението за актуално състояние. </w:t>
      </w:r>
    </w:p>
    <w:p w:rsidR="00004BBF" w:rsidRDefault="00004BBF" w:rsidP="00411645">
      <w:pPr>
        <w:pStyle w:val="BodyTextIndent3"/>
        <w:spacing w:line="240" w:lineRule="auto"/>
        <w:ind w:left="0" w:right="23" w:firstLine="348"/>
        <w:jc w:val="both"/>
        <w:rPr>
          <w:rFonts w:ascii="Times New Roman" w:hAnsi="Times New Roman"/>
          <w:bCs/>
          <w:sz w:val="24"/>
          <w:szCs w:val="24"/>
        </w:rPr>
      </w:pPr>
      <w:r w:rsidRPr="00CD5BD8">
        <w:rPr>
          <w:rFonts w:ascii="Times New Roman" w:hAnsi="Times New Roman"/>
          <w:bCs/>
          <w:sz w:val="24"/>
          <w:szCs w:val="24"/>
        </w:rPr>
        <w:t xml:space="preserve">Всички останали документите и данните в офертата се подписват от лицата с представителни функции, назовани в съдебната регистрация или удостоверението за актуално състояние и/или упълномощени за това лица. </w:t>
      </w:r>
    </w:p>
    <w:p w:rsidR="00991813" w:rsidRPr="00CD5BD8" w:rsidRDefault="00991813" w:rsidP="00411645">
      <w:pPr>
        <w:pStyle w:val="BodyTextIndent3"/>
        <w:spacing w:line="240" w:lineRule="auto"/>
        <w:ind w:left="0" w:right="23" w:firstLine="348"/>
        <w:jc w:val="both"/>
        <w:rPr>
          <w:rFonts w:ascii="Times New Roman" w:hAnsi="Times New Roman"/>
          <w:bCs/>
          <w:sz w:val="24"/>
          <w:szCs w:val="24"/>
        </w:rPr>
      </w:pPr>
    </w:p>
    <w:p w:rsidR="00004BBF" w:rsidRPr="00CD5BD8" w:rsidRDefault="00004BBF" w:rsidP="00004BBF">
      <w:pPr>
        <w:pStyle w:val="BodyTextIndent3"/>
        <w:spacing w:line="240" w:lineRule="auto"/>
        <w:ind w:left="360" w:right="23"/>
        <w:rPr>
          <w:rFonts w:ascii="Times New Roman" w:hAnsi="Times New Roman"/>
          <w:bCs/>
          <w:sz w:val="24"/>
          <w:szCs w:val="24"/>
        </w:rPr>
      </w:pPr>
    </w:p>
    <w:p w:rsidR="00004BBF" w:rsidRPr="00CD5BD8" w:rsidRDefault="00004BBF" w:rsidP="00004BBF">
      <w:pPr>
        <w:pStyle w:val="BodyText2"/>
        <w:ind w:right="23"/>
        <w:rPr>
          <w:szCs w:val="24"/>
          <w:lang w:val="bg-BG"/>
        </w:rPr>
      </w:pPr>
      <w:r w:rsidRPr="00CD5BD8">
        <w:rPr>
          <w:szCs w:val="24"/>
          <w:lang w:val="bg-BG"/>
        </w:rPr>
        <w:lastRenderedPageBreak/>
        <w:t>V</w:t>
      </w:r>
      <w:r w:rsidRPr="00CD5BD8">
        <w:rPr>
          <w:szCs w:val="24"/>
        </w:rPr>
        <w:t>I</w:t>
      </w:r>
      <w:r w:rsidR="00AF7B57" w:rsidRPr="00CD5BD8">
        <w:rPr>
          <w:szCs w:val="24"/>
          <w:lang w:val="bg-BG"/>
        </w:rPr>
        <w:t>І. ГАРАНЦИЯ ЗА ИЗПЪЛНЕНИЕ</w:t>
      </w:r>
    </w:p>
    <w:p w:rsidR="00AF7B57" w:rsidRPr="00CD5BD8" w:rsidRDefault="00AF7B57" w:rsidP="00004BBF">
      <w:pPr>
        <w:pStyle w:val="BodyText2"/>
        <w:ind w:right="23"/>
        <w:rPr>
          <w:szCs w:val="24"/>
          <w:lang w:val="bg-BG"/>
        </w:rPr>
      </w:pPr>
    </w:p>
    <w:p w:rsidR="00C63460" w:rsidRPr="00CD5BD8" w:rsidRDefault="00C63460" w:rsidP="00C63460">
      <w:pPr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CD5BD8">
        <w:rPr>
          <w:rFonts w:ascii="Times New Roman" w:hAnsi="Times New Roman"/>
          <w:sz w:val="24"/>
          <w:szCs w:val="24"/>
        </w:rPr>
        <w:t xml:space="preserve">Гаранцията за изпълнение в размер на 2 % от стойността на поръчката без ДДС, с валидност през цялото време, докато договорът е в сила, се представя под формата на банкова гаранция или парична сума, преведена по банкова сметка на Държавна агенция за бежанците при МС: </w:t>
      </w:r>
      <w:r w:rsidRPr="00CD5BD8">
        <w:rPr>
          <w:rFonts w:ascii="Times New Roman" w:hAnsi="Times New Roman"/>
          <w:sz w:val="24"/>
          <w:szCs w:val="24"/>
          <w:lang w:val="en-US"/>
        </w:rPr>
        <w:t xml:space="preserve">BIC BNBGBGSD; </w:t>
      </w:r>
      <w:r w:rsidRPr="00CD5BD8">
        <w:rPr>
          <w:rFonts w:ascii="Times New Roman" w:hAnsi="Times New Roman"/>
          <w:sz w:val="24"/>
          <w:szCs w:val="24"/>
        </w:rPr>
        <w:t>БНБ-ЦУ</w:t>
      </w:r>
      <w:r w:rsidRPr="00CD5BD8">
        <w:rPr>
          <w:rFonts w:ascii="Times New Roman" w:hAnsi="Times New Roman"/>
          <w:b/>
          <w:sz w:val="24"/>
          <w:szCs w:val="24"/>
        </w:rPr>
        <w:t xml:space="preserve">; </w:t>
      </w:r>
      <w:r w:rsidRPr="00CD5BD8">
        <w:rPr>
          <w:rFonts w:ascii="Times New Roman" w:hAnsi="Times New Roman"/>
          <w:sz w:val="24"/>
          <w:szCs w:val="24"/>
          <w:lang w:val="en-US"/>
        </w:rPr>
        <w:t>IBAN BG</w:t>
      </w:r>
      <w:r w:rsidRPr="00CD5BD8">
        <w:rPr>
          <w:rFonts w:ascii="Times New Roman" w:hAnsi="Times New Roman"/>
          <w:sz w:val="24"/>
          <w:szCs w:val="24"/>
        </w:rPr>
        <w:t>37</w:t>
      </w:r>
      <w:r w:rsidRPr="00CD5BD8">
        <w:rPr>
          <w:rFonts w:ascii="Times New Roman" w:hAnsi="Times New Roman"/>
          <w:sz w:val="24"/>
          <w:szCs w:val="24"/>
          <w:lang w:val="en-US"/>
        </w:rPr>
        <w:t>BNBG</w:t>
      </w:r>
      <w:r w:rsidRPr="00CD5BD8">
        <w:rPr>
          <w:rFonts w:ascii="Times New Roman" w:hAnsi="Times New Roman"/>
          <w:sz w:val="24"/>
          <w:szCs w:val="24"/>
        </w:rPr>
        <w:t>96613300158501.</w:t>
      </w:r>
    </w:p>
    <w:p w:rsidR="00C63460" w:rsidRDefault="00C63460" w:rsidP="00C63460">
      <w:pPr>
        <w:tabs>
          <w:tab w:val="num" w:pos="36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ab/>
        <w:t xml:space="preserve">Обслужването на банковата гаранция (таксите, комисионните и другите видове плащания по нея) е за сметка на участника. </w:t>
      </w:r>
    </w:p>
    <w:p w:rsidR="00324669" w:rsidRDefault="00324669" w:rsidP="00C63460">
      <w:pPr>
        <w:tabs>
          <w:tab w:val="num" w:pos="36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991813" w:rsidRPr="00CD5BD8" w:rsidRDefault="00991813" w:rsidP="00C63460">
      <w:pPr>
        <w:tabs>
          <w:tab w:val="num" w:pos="360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04BBF" w:rsidRDefault="00C63460" w:rsidP="00C63460">
      <w:pPr>
        <w:tabs>
          <w:tab w:val="num" w:pos="36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ab/>
      </w:r>
      <w:r w:rsidR="00004BBF" w:rsidRPr="00CD5BD8">
        <w:rPr>
          <w:rFonts w:ascii="Times New Roman" w:hAnsi="Times New Roman"/>
          <w:b/>
          <w:sz w:val="24"/>
          <w:szCs w:val="24"/>
        </w:rPr>
        <w:t>V</w:t>
      </w:r>
      <w:r w:rsidR="005D54B5" w:rsidRPr="00CD5BD8">
        <w:rPr>
          <w:rFonts w:ascii="Times New Roman" w:hAnsi="Times New Roman"/>
          <w:b/>
          <w:sz w:val="24"/>
          <w:szCs w:val="24"/>
        </w:rPr>
        <w:t>I</w:t>
      </w:r>
      <w:r w:rsidR="00004BBF" w:rsidRPr="00CD5BD8">
        <w:rPr>
          <w:rFonts w:ascii="Times New Roman" w:hAnsi="Times New Roman"/>
          <w:b/>
          <w:sz w:val="24"/>
          <w:szCs w:val="24"/>
        </w:rPr>
        <w:t>II. ПОКАЗАТЕЛИ, ОТНОСИТЕЛНА ТЕЖЕСТ И МЕТОДИКА ЗА КОМПЛЕКСНА ОЦЕНКА НА ОФЕРТИТЕ</w:t>
      </w:r>
    </w:p>
    <w:p w:rsidR="00324669" w:rsidRPr="00CD5BD8" w:rsidRDefault="00324669" w:rsidP="00C63460">
      <w:pPr>
        <w:tabs>
          <w:tab w:val="num" w:pos="36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04BBF" w:rsidRDefault="00004BBF" w:rsidP="00AF7B57">
      <w:pPr>
        <w:pStyle w:val="BodyTextIndent2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Критерий за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оценяване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постъпилите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предложения за участие в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настоящата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A2980" w:rsidRPr="00CD5BD8">
        <w:rPr>
          <w:rFonts w:ascii="Times New Roman" w:hAnsi="Times New Roman"/>
          <w:b/>
          <w:sz w:val="24"/>
          <w:szCs w:val="24"/>
          <w:lang w:val="ru-RU"/>
        </w:rPr>
        <w:t>поръчка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>„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Икономически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най-изгодна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оферта”.</w:t>
      </w:r>
    </w:p>
    <w:p w:rsidR="00324669" w:rsidRPr="00CD5BD8" w:rsidRDefault="00324669" w:rsidP="00AF7B57">
      <w:pPr>
        <w:pStyle w:val="BodyTextIndent2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4BBF" w:rsidRPr="00CD5BD8" w:rsidRDefault="00004BBF" w:rsidP="00004BBF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sz w:val="24"/>
          <w:szCs w:val="24"/>
        </w:rPr>
        <w:t>Критерият се прилага за оценяване само на оферти, които:</w:t>
      </w:r>
    </w:p>
    <w:p w:rsidR="00004BBF" w:rsidRPr="00CD5BD8" w:rsidRDefault="00004BBF" w:rsidP="00004BB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1. отговарят на предварително обявените от възложителя условия, и</w:t>
      </w:r>
    </w:p>
    <w:p w:rsidR="00004BBF" w:rsidRPr="00CD5BD8" w:rsidRDefault="00004BBF" w:rsidP="00004BB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2. са подадени от участници, за които не са налице обстоятелствата по чл. 47, ал. 1, ал.2 и ал.5 от ЗОП и които отговарят на изискванията за финансово и икономическо състояние, технически възможности и квалификация.</w:t>
      </w:r>
    </w:p>
    <w:p w:rsidR="00004BBF" w:rsidRDefault="00004BBF" w:rsidP="00004BBF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Класирането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допуснатите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до оценка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база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получената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от всяка оферта “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Комплексн</w:t>
      </w:r>
      <w:proofErr w:type="spellEnd"/>
      <w:r w:rsidRPr="00CD5BD8">
        <w:rPr>
          <w:rFonts w:ascii="Times New Roman" w:hAnsi="Times New Roman"/>
          <w:sz w:val="24"/>
          <w:szCs w:val="24"/>
        </w:rPr>
        <w:t>а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оценк</w:t>
      </w:r>
      <w:proofErr w:type="spellEnd"/>
      <w:r w:rsidRPr="00CD5BD8">
        <w:rPr>
          <w:rFonts w:ascii="Times New Roman" w:hAnsi="Times New Roman"/>
          <w:sz w:val="24"/>
          <w:szCs w:val="24"/>
        </w:rPr>
        <w:t>а</w:t>
      </w:r>
      <w:r w:rsidRPr="00CD5BD8">
        <w:rPr>
          <w:rFonts w:ascii="Times New Roman" w:hAnsi="Times New Roman"/>
          <w:sz w:val="24"/>
          <w:szCs w:val="24"/>
          <w:lang w:val="ru-RU"/>
        </w:rPr>
        <w:t>”</w:t>
      </w:r>
      <w:r w:rsidRPr="00CD5BD8">
        <w:rPr>
          <w:rFonts w:ascii="Times New Roman" w:hAnsi="Times New Roman"/>
          <w:sz w:val="24"/>
          <w:szCs w:val="24"/>
        </w:rPr>
        <w:t>, която представлява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сума от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индивидуалните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оценки по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определените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предварително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показатели. </w:t>
      </w:r>
      <w:proofErr w:type="gramEnd"/>
    </w:p>
    <w:p w:rsidR="00324669" w:rsidRDefault="00324669" w:rsidP="00004BBF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4BBF" w:rsidRDefault="00004BBF" w:rsidP="00004BBF">
      <w:pPr>
        <w:pStyle w:val="BodyTextInden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Показателите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съответните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им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оценка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24"/>
        <w:gridCol w:w="1980"/>
        <w:gridCol w:w="1980"/>
      </w:tblGrid>
      <w:tr w:rsidR="00004BBF" w:rsidRPr="00CD5BD8" w:rsidTr="00173178">
        <w:trPr>
          <w:cantSplit/>
          <w:trHeight w:val="7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4669" w:rsidRDefault="00324669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669" w:rsidRDefault="00324669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Показател – П</w:t>
            </w:r>
          </w:p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BBF" w:rsidRPr="00CD5BD8" w:rsidRDefault="00004BBF" w:rsidP="00173178">
            <w:pPr>
              <w:pStyle w:val="BodyTextIndent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Относителна тежест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Максимално възможен брой точки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5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Символно</w:t>
            </w:r>
            <w:proofErr w:type="spellEnd"/>
            <w:r w:rsidRPr="00CD5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обозначение </w:t>
            </w: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точките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показателя)</w:t>
            </w:r>
          </w:p>
        </w:tc>
      </w:tr>
      <w:tr w:rsidR="00004BBF" w:rsidRPr="00CD5BD8" w:rsidTr="001731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4BBF" w:rsidRPr="00CD5BD8" w:rsidTr="00173178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 xml:space="preserve">1. Предложена цена – </w:t>
            </w:r>
            <w:r w:rsidRPr="00CD5BD8">
              <w:rPr>
                <w:rFonts w:ascii="Times New Roman" w:hAnsi="Times New Roman"/>
                <w:b/>
                <w:sz w:val="24"/>
                <w:szCs w:val="24"/>
              </w:rPr>
              <w:t>П1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98019D" w:rsidP="007A2980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>5</w:t>
            </w:r>
            <w:r w:rsidR="00004BBF" w:rsidRPr="00CD5BD8">
              <w:rPr>
                <w:rFonts w:ascii="Times New Roman" w:hAnsi="Times New Roman"/>
                <w:sz w:val="24"/>
                <w:szCs w:val="24"/>
              </w:rPr>
              <w:t>0 % (0,</w:t>
            </w:r>
            <w:r w:rsidRPr="00CD5BD8">
              <w:rPr>
                <w:rFonts w:ascii="Times New Roman" w:hAnsi="Times New Roman"/>
                <w:sz w:val="24"/>
                <w:szCs w:val="24"/>
              </w:rPr>
              <w:t>5</w:t>
            </w:r>
            <w:r w:rsidR="00004BBF" w:rsidRPr="00CD5BD8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D5BD8">
              <w:rPr>
                <w:rFonts w:ascii="Times New Roman" w:hAnsi="Times New Roman"/>
                <w:i/>
                <w:sz w:val="24"/>
                <w:szCs w:val="24"/>
              </w:rPr>
              <w:t>Фц</w:t>
            </w:r>
            <w:proofErr w:type="spellEnd"/>
          </w:p>
        </w:tc>
      </w:tr>
      <w:tr w:rsidR="00004BBF" w:rsidRPr="00CD5BD8" w:rsidTr="001731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Срок за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изпълнение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CD5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Start"/>
            <w:r w:rsidRPr="00CD5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20 % (0,20)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5B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Фи</w:t>
            </w:r>
          </w:p>
        </w:tc>
      </w:tr>
      <w:tr w:rsidR="00004BBF" w:rsidRPr="00CD5BD8" w:rsidTr="0017317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004BBF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Линеен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календарен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график,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включващ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Технологична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последователност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строителните</w:t>
            </w:r>
            <w:proofErr w:type="spellEnd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процеси</w:t>
            </w:r>
            <w:proofErr w:type="spellEnd"/>
            <w:r w:rsidRPr="00CD5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П3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98019D" w:rsidP="007A2980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9034B" w:rsidRPr="00CD5BD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04BBF" w:rsidRPr="00CD5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(0,</w:t>
            </w: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9034B" w:rsidRPr="00CD5BD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04BBF" w:rsidRPr="00CD5BD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BD8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BF" w:rsidRPr="00CD5BD8" w:rsidRDefault="00004BBF" w:rsidP="00173178">
            <w:pPr>
              <w:pStyle w:val="BodyTextIndent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D5B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Фг</w:t>
            </w:r>
            <w:proofErr w:type="spellEnd"/>
          </w:p>
        </w:tc>
      </w:tr>
    </w:tbl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04BBF" w:rsidRPr="00CD5BD8" w:rsidRDefault="00004BBF" w:rsidP="00004BBF">
      <w:pPr>
        <w:pStyle w:val="BodyTextIndent"/>
        <w:ind w:right="-5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В колона № 1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са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посочени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определените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показатели с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техните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обозначения; </w:t>
      </w:r>
    </w:p>
    <w:p w:rsidR="00004BBF" w:rsidRPr="00CD5BD8" w:rsidRDefault="00004BBF" w:rsidP="00004BBF">
      <w:pPr>
        <w:pStyle w:val="BodyTextIndent"/>
        <w:ind w:right="-5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D5BD8">
        <w:rPr>
          <w:rFonts w:ascii="Times New Roman" w:hAnsi="Times New Roman"/>
          <w:sz w:val="24"/>
          <w:szCs w:val="24"/>
          <w:u w:val="single"/>
        </w:rPr>
        <w:t>В</w:t>
      </w:r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колона № 2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са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посочени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относителните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тежести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всеки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показател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като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процент от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комплексната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оценка (до 100%); </w:t>
      </w:r>
    </w:p>
    <w:p w:rsidR="00004BBF" w:rsidRPr="00CD5BD8" w:rsidRDefault="00004BBF" w:rsidP="00004BBF">
      <w:pPr>
        <w:pStyle w:val="BodyTextIndent"/>
        <w:ind w:right="-5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D5BD8">
        <w:rPr>
          <w:rFonts w:ascii="Times New Roman" w:hAnsi="Times New Roman"/>
          <w:sz w:val="24"/>
          <w:szCs w:val="24"/>
          <w:u w:val="single"/>
        </w:rPr>
        <w:t>В</w:t>
      </w:r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колона № 3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са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посочени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максимално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възможният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брой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точки (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еднакъв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за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всички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показатели); </w:t>
      </w:r>
    </w:p>
    <w:p w:rsidR="00004BBF" w:rsidRPr="00CD5BD8" w:rsidRDefault="00004BBF" w:rsidP="00004BBF">
      <w:pPr>
        <w:pStyle w:val="BodyTextIndent"/>
        <w:ind w:right="-5"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D5BD8">
        <w:rPr>
          <w:rFonts w:ascii="Times New Roman" w:hAnsi="Times New Roman"/>
          <w:sz w:val="24"/>
          <w:szCs w:val="24"/>
          <w:u w:val="single"/>
        </w:rPr>
        <w:t>В</w:t>
      </w:r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колона № 4 е дадено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символното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обозначение на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точките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които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ще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 xml:space="preserve"> получи дадена оферта по конкретен </w:t>
      </w:r>
      <w:proofErr w:type="spellStart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показател</w:t>
      </w:r>
      <w:proofErr w:type="spellEnd"/>
      <w:r w:rsidRPr="00CD5BD8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004BBF" w:rsidRPr="00CD5BD8" w:rsidRDefault="00004BBF" w:rsidP="00004BBF">
      <w:pPr>
        <w:pStyle w:val="BodyTextIndent"/>
        <w:ind w:right="-5" w:firstLine="5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004BBF" w:rsidRPr="00CD5BD8" w:rsidRDefault="00004BBF" w:rsidP="00004BBF">
      <w:pPr>
        <w:pStyle w:val="BodyTextInden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      Указания за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определяне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оценката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по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всеки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показател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b/>
          <w:sz w:val="24"/>
          <w:szCs w:val="24"/>
          <w:lang w:val="ru-RU"/>
        </w:rPr>
        <w:t>ПОКАЗАТЕЛ 1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>“ПРЕДЛОЖЕНА ЦЕНА”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максимален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точки – 100 и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оценка – 0,</w:t>
      </w:r>
      <w:r w:rsidR="00A13440" w:rsidRPr="00CD5BD8">
        <w:rPr>
          <w:rFonts w:ascii="Times New Roman" w:hAnsi="Times New Roman"/>
          <w:sz w:val="24"/>
          <w:szCs w:val="24"/>
          <w:lang w:val="ru-RU"/>
        </w:rPr>
        <w:t>5</w:t>
      </w:r>
      <w:r w:rsidRPr="00CD5BD8">
        <w:rPr>
          <w:rFonts w:ascii="Times New Roman" w:hAnsi="Times New Roman"/>
          <w:sz w:val="24"/>
          <w:szCs w:val="24"/>
          <w:lang w:val="ru-RU"/>
        </w:rPr>
        <w:t>0.</w:t>
      </w:r>
    </w:p>
    <w:p w:rsidR="00004BBF" w:rsidRPr="00CD5BD8" w:rsidRDefault="00004BBF" w:rsidP="00004BBF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Формулата, по която се получават точките на показателя, е следната:</w:t>
      </w:r>
    </w:p>
    <w:p w:rsidR="00004BBF" w:rsidRPr="00CD5BD8" w:rsidRDefault="00004BBF" w:rsidP="00004BBF">
      <w:pPr>
        <w:pStyle w:val="BodyTextIndent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Фц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D5BD8">
        <w:rPr>
          <w:rFonts w:ascii="Times New Roman" w:hAnsi="Times New Roman"/>
          <w:b/>
          <w:sz w:val="24"/>
          <w:szCs w:val="24"/>
          <w:lang w:val="en-US"/>
        </w:rPr>
        <w:t xml:space="preserve">= </w:t>
      </w:r>
      <w:r w:rsidRPr="00CD5BD8">
        <w:rPr>
          <w:rFonts w:ascii="Times New Roman" w:hAnsi="Times New Roman"/>
          <w:b/>
          <w:sz w:val="24"/>
          <w:szCs w:val="24"/>
        </w:rPr>
        <w:t xml:space="preserve">  </w:t>
      </w:r>
      <w:r w:rsidRPr="00CD5BD8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proofErr w:type="gramStart"/>
      <w:r w:rsidRPr="00CD5BD8">
        <w:rPr>
          <w:rFonts w:ascii="Times New Roman" w:hAnsi="Times New Roman"/>
          <w:b/>
          <w:sz w:val="24"/>
          <w:szCs w:val="24"/>
          <w:u w:val="single"/>
        </w:rPr>
        <w:t>Ц</w:t>
      </w:r>
      <w:proofErr w:type="gramEnd"/>
      <w:r w:rsidRPr="00CD5BD8">
        <w:rPr>
          <w:rFonts w:ascii="Times New Roman" w:hAnsi="Times New Roman"/>
          <w:b/>
          <w:sz w:val="24"/>
          <w:szCs w:val="24"/>
          <w:u w:val="single"/>
        </w:rPr>
        <w:t xml:space="preserve"> н.</w:t>
      </w:r>
      <w:proofErr w:type="spellStart"/>
      <w:r w:rsidRPr="00CD5BD8">
        <w:rPr>
          <w:rFonts w:ascii="Times New Roman" w:hAnsi="Times New Roman"/>
          <w:b/>
          <w:sz w:val="24"/>
          <w:szCs w:val="24"/>
          <w:u w:val="single"/>
        </w:rPr>
        <w:t>н</w:t>
      </w:r>
      <w:proofErr w:type="spellEnd"/>
      <w:r w:rsidRPr="00CD5BD8">
        <w:rPr>
          <w:rFonts w:ascii="Times New Roman" w:hAnsi="Times New Roman"/>
          <w:b/>
          <w:sz w:val="24"/>
          <w:szCs w:val="24"/>
          <w:u w:val="single"/>
        </w:rPr>
        <w:t xml:space="preserve">.    </w:t>
      </w:r>
      <w:r w:rsidRPr="00CD5BD8">
        <w:rPr>
          <w:rFonts w:ascii="Times New Roman" w:hAnsi="Times New Roman"/>
          <w:b/>
          <w:sz w:val="24"/>
          <w:szCs w:val="24"/>
        </w:rPr>
        <w:t xml:space="preserve">   х 100</w:t>
      </w:r>
    </w:p>
    <w:p w:rsidR="00004BBF" w:rsidRPr="00CD5BD8" w:rsidRDefault="00004BBF" w:rsidP="00004BBF">
      <w:pPr>
        <w:tabs>
          <w:tab w:val="left" w:pos="567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ab/>
      </w:r>
      <w:r w:rsidRPr="00CD5BD8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CD5BD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proofErr w:type="spellStart"/>
      <w:r w:rsidRPr="00CD5BD8">
        <w:rPr>
          <w:rFonts w:ascii="Times New Roman" w:hAnsi="Times New Roman"/>
          <w:b/>
          <w:sz w:val="24"/>
          <w:szCs w:val="24"/>
        </w:rPr>
        <w:t>Цуч</w:t>
      </w:r>
      <w:proofErr w:type="spellEnd"/>
      <w:r w:rsidRPr="00CD5BD8">
        <w:rPr>
          <w:rFonts w:ascii="Times New Roman" w:hAnsi="Times New Roman"/>
          <w:b/>
          <w:sz w:val="24"/>
          <w:szCs w:val="24"/>
        </w:rPr>
        <w:t>.</w:t>
      </w:r>
    </w:p>
    <w:p w:rsidR="00004BBF" w:rsidRPr="00CD5BD8" w:rsidRDefault="00004BBF" w:rsidP="00004BBF">
      <w:pPr>
        <w:tabs>
          <w:tab w:val="left" w:pos="106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>където:</w:t>
      </w:r>
    </w:p>
    <w:p w:rsidR="00004BBF" w:rsidRPr="00CD5BD8" w:rsidRDefault="00004BBF" w:rsidP="00004BBF">
      <w:pPr>
        <w:numPr>
          <w:ilvl w:val="0"/>
          <w:numId w:val="8"/>
        </w:numPr>
        <w:tabs>
          <w:tab w:val="left" w:pos="360"/>
          <w:tab w:val="left" w:pos="1069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sz w:val="24"/>
          <w:szCs w:val="24"/>
          <w:lang w:val="ru-RU"/>
        </w:rPr>
        <w:t>Ц</w:t>
      </w:r>
      <w:r w:rsidRPr="00CD5BD8">
        <w:rPr>
          <w:rFonts w:ascii="Times New Roman" w:hAnsi="Times New Roman"/>
          <w:sz w:val="24"/>
          <w:szCs w:val="24"/>
        </w:rPr>
        <w:t>н.</w:t>
      </w:r>
      <w:proofErr w:type="spellStart"/>
      <w:r w:rsidRPr="00CD5BD8">
        <w:rPr>
          <w:rFonts w:ascii="Times New Roman" w:hAnsi="Times New Roman"/>
          <w:sz w:val="24"/>
          <w:szCs w:val="24"/>
        </w:rPr>
        <w:t>н</w:t>
      </w:r>
      <w:proofErr w:type="spellEnd"/>
      <w:r w:rsidRPr="00CD5BD8">
        <w:rPr>
          <w:rFonts w:ascii="Times New Roman" w:hAnsi="Times New Roman"/>
          <w:sz w:val="24"/>
          <w:szCs w:val="24"/>
        </w:rPr>
        <w:t>. е най-ниската предложена цена</w:t>
      </w:r>
    </w:p>
    <w:p w:rsidR="00004BBF" w:rsidRPr="00CD5BD8" w:rsidRDefault="00004BBF" w:rsidP="00004BBF">
      <w:pPr>
        <w:numPr>
          <w:ilvl w:val="0"/>
          <w:numId w:val="8"/>
        </w:numPr>
        <w:tabs>
          <w:tab w:val="left" w:pos="360"/>
          <w:tab w:val="left" w:pos="1069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sz w:val="24"/>
          <w:szCs w:val="24"/>
          <w:lang w:val="ru-RU"/>
        </w:rPr>
        <w:t>Ц</w:t>
      </w:r>
      <w:proofErr w:type="spellStart"/>
      <w:r w:rsidRPr="00CD5BD8">
        <w:rPr>
          <w:rFonts w:ascii="Times New Roman" w:hAnsi="Times New Roman"/>
          <w:sz w:val="24"/>
          <w:szCs w:val="24"/>
        </w:rPr>
        <w:t>уч</w:t>
      </w:r>
      <w:proofErr w:type="spellEnd"/>
      <w:r w:rsidRPr="00CD5BD8">
        <w:rPr>
          <w:rFonts w:ascii="Times New Roman" w:hAnsi="Times New Roman"/>
          <w:sz w:val="24"/>
          <w:szCs w:val="24"/>
        </w:rPr>
        <w:t xml:space="preserve">. 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CD5BD8">
        <w:rPr>
          <w:rFonts w:ascii="Times New Roman" w:hAnsi="Times New Roman"/>
          <w:sz w:val="24"/>
          <w:szCs w:val="24"/>
        </w:rPr>
        <w:t>ценовото предложение на участника</w:t>
      </w:r>
    </w:p>
    <w:p w:rsidR="00004BBF" w:rsidRPr="00CD5BD8" w:rsidRDefault="00004BBF" w:rsidP="00004BBF">
      <w:pPr>
        <w:numPr>
          <w:ilvl w:val="0"/>
          <w:numId w:val="8"/>
        </w:numPr>
        <w:tabs>
          <w:tab w:val="left" w:pos="360"/>
          <w:tab w:val="left" w:pos="1069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CD5BD8">
        <w:rPr>
          <w:rFonts w:ascii="Times New Roman" w:hAnsi="Times New Roman"/>
          <w:sz w:val="24"/>
          <w:szCs w:val="24"/>
        </w:rPr>
        <w:t>100 е максималните точки на показателя</w:t>
      </w: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lastRenderedPageBreak/>
        <w:t>Формулата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, по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получава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показателя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оценка,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следната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>:</w:t>
      </w: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Start"/>
      <w:r w:rsidRPr="00CD5BD8">
        <w:rPr>
          <w:rFonts w:ascii="Times New Roman" w:hAnsi="Times New Roman"/>
          <w:b/>
          <w:sz w:val="24"/>
          <w:szCs w:val="24"/>
          <w:lang w:val="ru-RU"/>
        </w:rPr>
        <w:t>1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=  </w:t>
      </w:r>
      <w:proofErr w:type="spellStart"/>
      <w:r w:rsidRPr="00CD5BD8">
        <w:rPr>
          <w:rFonts w:ascii="Times New Roman" w:hAnsi="Times New Roman"/>
          <w:b/>
          <w:sz w:val="24"/>
          <w:szCs w:val="24"/>
          <w:lang w:val="ru-RU"/>
        </w:rPr>
        <w:t>Фц</w:t>
      </w:r>
      <w:proofErr w:type="spellEnd"/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  х   0,</w:t>
      </w:r>
      <w:r w:rsidR="0098019D" w:rsidRPr="00CD5BD8">
        <w:rPr>
          <w:rFonts w:ascii="Times New Roman" w:hAnsi="Times New Roman"/>
          <w:b/>
          <w:sz w:val="24"/>
          <w:szCs w:val="24"/>
          <w:lang w:val="ru-RU"/>
        </w:rPr>
        <w:t>5</w:t>
      </w:r>
      <w:r w:rsidRPr="00CD5BD8">
        <w:rPr>
          <w:rFonts w:ascii="Times New Roman" w:hAnsi="Times New Roman"/>
          <w:b/>
          <w:sz w:val="24"/>
          <w:szCs w:val="24"/>
        </w:rPr>
        <w:t xml:space="preserve">0, </w:t>
      </w:r>
      <w:r w:rsidRPr="00CD5BD8">
        <w:rPr>
          <w:rFonts w:ascii="Times New Roman" w:hAnsi="Times New Roman"/>
          <w:sz w:val="24"/>
          <w:szCs w:val="24"/>
        </w:rPr>
        <w:t>където</w:t>
      </w:r>
      <w:r w:rsidRPr="00CD5BD8">
        <w:rPr>
          <w:rFonts w:ascii="Times New Roman" w:hAnsi="Times New Roman"/>
          <w:b/>
          <w:sz w:val="24"/>
          <w:szCs w:val="24"/>
        </w:rPr>
        <w:t xml:space="preserve">  </w:t>
      </w:r>
      <w:r w:rsidR="0098019D" w:rsidRPr="00CD5BD8">
        <w:rPr>
          <w:rFonts w:ascii="Times New Roman" w:hAnsi="Times New Roman"/>
          <w:sz w:val="24"/>
          <w:szCs w:val="24"/>
          <w:lang w:val="ru-RU"/>
        </w:rPr>
        <w:t>“0,5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0”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показателя</w:t>
      </w: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>ПОКАЗАТЕЛ 2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– “СРОК ЗА ИЗПЪЛНЕНИЕ”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, с максимален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точки – 100 и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оценка – 0,20.</w:t>
      </w:r>
      <w:proofErr w:type="gramEnd"/>
    </w:p>
    <w:p w:rsidR="00004BBF" w:rsidRPr="00CD5BD8" w:rsidRDefault="00004BBF" w:rsidP="00004BBF">
      <w:pPr>
        <w:ind w:firstLine="600"/>
        <w:jc w:val="both"/>
        <w:rPr>
          <w:rFonts w:ascii="Times New Roman" w:hAnsi="Times New Roman"/>
          <w:color w:val="FF00FF"/>
          <w:sz w:val="24"/>
          <w:szCs w:val="24"/>
          <w:lang w:val="ru-RU"/>
        </w:rPr>
      </w:pPr>
      <w:proofErr w:type="spellStart"/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Срокът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отразява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цялостния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/общ/ срок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месеци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приключване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пълния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обем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строително-ремонтни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работи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съобразно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разработен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от участника Линеен график за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дейности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Количествените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сметки.</w:t>
      </w:r>
      <w:proofErr w:type="gramEnd"/>
    </w:p>
    <w:p w:rsidR="00004BBF" w:rsidRPr="00CD5BD8" w:rsidRDefault="00004BBF" w:rsidP="00004BBF">
      <w:pPr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Оценявания</w:t>
      </w:r>
      <w:proofErr w:type="spellEnd"/>
      <w:r w:rsidRPr="00CD5BD8">
        <w:rPr>
          <w:rFonts w:ascii="Times New Roman" w:hAnsi="Times New Roman"/>
          <w:sz w:val="24"/>
          <w:szCs w:val="24"/>
        </w:rPr>
        <w:t>т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участник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предложи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реален срок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нормалната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практика за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подобни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обекти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и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с ресурса, с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декларирал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изпълнява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конкретния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>обект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04BBF" w:rsidRPr="00CD5BD8" w:rsidRDefault="00004BBF" w:rsidP="00004BBF">
      <w:pPr>
        <w:pStyle w:val="BodyTextIndent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sz w:val="24"/>
          <w:szCs w:val="24"/>
        </w:rPr>
        <w:tab/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Формулата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, по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получават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точките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показателя,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следната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>:</w:t>
      </w:r>
    </w:p>
    <w:p w:rsidR="00004BBF" w:rsidRPr="00CD5BD8" w:rsidRDefault="00004BBF" w:rsidP="00004BBF">
      <w:pPr>
        <w:pStyle w:val="BodyTextIndent"/>
        <w:ind w:right="36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sz w:val="24"/>
          <w:szCs w:val="24"/>
          <w:lang w:val="ru-RU"/>
        </w:rPr>
        <w:tab/>
        <w:t xml:space="preserve">             </w:t>
      </w:r>
    </w:p>
    <w:p w:rsidR="00004BBF" w:rsidRPr="00CD5BD8" w:rsidRDefault="00004BBF" w:rsidP="00004BBF">
      <w:pPr>
        <w:pStyle w:val="BodyTextIndent"/>
        <w:ind w:right="360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  <w:lang w:val="ru-RU"/>
        </w:rPr>
        <w:t>Фи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 = </w:t>
      </w:r>
      <w:r w:rsidRPr="00CD5BD8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CD5BD8">
        <w:rPr>
          <w:rFonts w:ascii="Times New Roman" w:hAnsi="Times New Roman"/>
          <w:b/>
          <w:sz w:val="24"/>
          <w:szCs w:val="24"/>
          <w:u w:val="single"/>
        </w:rPr>
        <w:t xml:space="preserve">Най – кратък  срок за изпълнение       </w:t>
      </w:r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</w:t>
      </w:r>
      <w:r w:rsidRPr="00CD5BD8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CD5BD8">
        <w:rPr>
          <w:rFonts w:ascii="Times New Roman" w:hAnsi="Times New Roman"/>
          <w:b/>
          <w:sz w:val="24"/>
          <w:szCs w:val="24"/>
        </w:rPr>
        <w:t xml:space="preserve">   х 100</w:t>
      </w:r>
    </w:p>
    <w:p w:rsidR="00004BBF" w:rsidRPr="00CD5BD8" w:rsidRDefault="00D83BAC" w:rsidP="00584DA8">
      <w:pPr>
        <w:pStyle w:val="BodyTextIndent"/>
        <w:ind w:left="398" w:right="360" w:firstLine="425"/>
        <w:rPr>
          <w:rFonts w:ascii="Times New Roman" w:hAnsi="Times New Roman"/>
          <w:b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 xml:space="preserve">   </w:t>
      </w:r>
      <w:r w:rsidR="00004BBF" w:rsidRPr="00CD5BD8">
        <w:rPr>
          <w:rFonts w:ascii="Times New Roman" w:hAnsi="Times New Roman"/>
          <w:b/>
          <w:sz w:val="24"/>
          <w:szCs w:val="24"/>
        </w:rPr>
        <w:t>Срок за изпълнение, предложен от участника</w:t>
      </w:r>
    </w:p>
    <w:p w:rsidR="00004BBF" w:rsidRPr="00CD5BD8" w:rsidRDefault="00004BBF" w:rsidP="00004BBF">
      <w:pPr>
        <w:tabs>
          <w:tab w:val="left" w:pos="360"/>
          <w:tab w:val="left" w:pos="1069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Формулата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, по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получава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D5BD8">
        <w:rPr>
          <w:rFonts w:ascii="Times New Roman" w:hAnsi="Times New Roman"/>
          <w:sz w:val="24"/>
          <w:szCs w:val="24"/>
          <w:lang w:val="ru-RU"/>
        </w:rPr>
        <w:t xml:space="preserve"> показателя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оценка,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следната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>: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  <w:lang w:val="ru-RU"/>
        </w:rPr>
        <w:t xml:space="preserve">        П2</w:t>
      </w:r>
      <w:proofErr w:type="gramStart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>= Ф</w:t>
      </w:r>
      <w:proofErr w:type="gramEnd"/>
      <w:r w:rsidRPr="00CD5BD8">
        <w:rPr>
          <w:rFonts w:ascii="Times New Roman" w:hAnsi="Times New Roman"/>
          <w:b/>
          <w:sz w:val="24"/>
          <w:szCs w:val="24"/>
          <w:lang w:val="ru-RU"/>
        </w:rPr>
        <w:t>и х 0,20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където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>:</w:t>
      </w:r>
      <w:r w:rsidRPr="00CD5BD8">
        <w:rPr>
          <w:rFonts w:ascii="Times New Roman" w:hAnsi="Times New Roman"/>
          <w:sz w:val="24"/>
          <w:szCs w:val="24"/>
        </w:rPr>
        <w:t xml:space="preserve"> 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“0,20”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показателя</w:t>
      </w:r>
      <w:r w:rsidRPr="00CD5BD8">
        <w:rPr>
          <w:rFonts w:ascii="Times New Roman" w:hAnsi="Times New Roman"/>
          <w:sz w:val="24"/>
          <w:szCs w:val="24"/>
        </w:rPr>
        <w:t>.</w:t>
      </w:r>
    </w:p>
    <w:p w:rsidR="00004BBF" w:rsidRPr="00CD5BD8" w:rsidRDefault="00004BBF" w:rsidP="00004BBF">
      <w:pPr>
        <w:pStyle w:val="BodyTextInden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BBF" w:rsidRPr="00CD5BD8" w:rsidRDefault="00004BBF" w:rsidP="00004BBF">
      <w:pPr>
        <w:pStyle w:val="BodyTextIndent"/>
        <w:ind w:left="-180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>ПОКАЗАТЕЛ 3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D5BD8">
        <w:rPr>
          <w:rFonts w:ascii="Times New Roman" w:hAnsi="Times New Roman"/>
          <w:b/>
          <w:sz w:val="24"/>
          <w:szCs w:val="24"/>
          <w:lang w:val="ru-RU"/>
        </w:rPr>
        <w:t>“ЛИНЕЕН КАЛЕНДАРЕН ГРАФИК, ВКЛЮЧВАЩ ТЕХНОЛОГИЧНА ПОСЛЕДОВАТЕЛНОСТ НА СТРОИТЕЛНИТЕ ПРОЦЕСИ”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, с максимален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точки – 100 и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оценка – 0,</w:t>
      </w:r>
      <w:r w:rsidR="0049186B">
        <w:rPr>
          <w:rFonts w:ascii="Times New Roman" w:hAnsi="Times New Roman"/>
          <w:sz w:val="24"/>
          <w:szCs w:val="24"/>
          <w:lang w:val="ru-RU"/>
        </w:rPr>
        <w:t>30</w:t>
      </w:r>
      <w:r w:rsidRPr="00CD5BD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584DA8" w:rsidRPr="00CD5BD8" w:rsidRDefault="00584DA8" w:rsidP="00584DA8">
      <w:pPr>
        <w:pStyle w:val="BodyTextIndent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D5BD8">
        <w:rPr>
          <w:rFonts w:ascii="Times New Roman" w:hAnsi="Times New Roman"/>
          <w:b/>
          <w:spacing w:val="-1"/>
          <w:sz w:val="24"/>
          <w:szCs w:val="24"/>
        </w:rPr>
        <w:t>П3</w:t>
      </w:r>
      <w:r w:rsidR="00E53EDC" w:rsidRPr="00CD5BD8">
        <w:rPr>
          <w:rFonts w:ascii="Times New Roman" w:hAnsi="Times New Roman"/>
          <w:b/>
          <w:spacing w:val="-1"/>
          <w:sz w:val="24"/>
          <w:szCs w:val="24"/>
        </w:rPr>
        <w:t xml:space="preserve">= </w:t>
      </w:r>
      <w:proofErr w:type="spellStart"/>
      <w:r w:rsidR="00E53EDC" w:rsidRPr="00CD5BD8">
        <w:rPr>
          <w:rFonts w:ascii="Times New Roman" w:hAnsi="Times New Roman"/>
          <w:b/>
          <w:spacing w:val="-1"/>
          <w:sz w:val="24"/>
          <w:szCs w:val="24"/>
        </w:rPr>
        <w:t>Фг</w:t>
      </w:r>
      <w:proofErr w:type="spellEnd"/>
      <w:r w:rsidRPr="00CD5BD8">
        <w:rPr>
          <w:rFonts w:ascii="Times New Roman" w:hAnsi="Times New Roman"/>
          <w:b/>
          <w:spacing w:val="-1"/>
          <w:sz w:val="24"/>
          <w:szCs w:val="24"/>
        </w:rPr>
        <w:t xml:space="preserve"> х 0,</w:t>
      </w:r>
      <w:r w:rsidR="0098019D" w:rsidRPr="00CD5BD8">
        <w:rPr>
          <w:rFonts w:ascii="Times New Roman" w:hAnsi="Times New Roman"/>
          <w:b/>
          <w:spacing w:val="-1"/>
          <w:sz w:val="24"/>
          <w:szCs w:val="24"/>
        </w:rPr>
        <w:t>3</w:t>
      </w:r>
      <w:r w:rsidRPr="00CD5BD8">
        <w:rPr>
          <w:rFonts w:ascii="Times New Roman" w:hAnsi="Times New Roman"/>
          <w:b/>
          <w:spacing w:val="-1"/>
          <w:sz w:val="24"/>
          <w:szCs w:val="24"/>
        </w:rPr>
        <w:t xml:space="preserve">0, </w:t>
      </w:r>
      <w:r w:rsidRPr="00CD5BD8">
        <w:rPr>
          <w:rFonts w:ascii="Times New Roman" w:hAnsi="Times New Roman"/>
          <w:spacing w:val="-1"/>
          <w:sz w:val="24"/>
          <w:szCs w:val="24"/>
        </w:rPr>
        <w:t>където</w:t>
      </w:r>
      <w:r w:rsidRPr="00CD5BD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D5BD8">
        <w:rPr>
          <w:rFonts w:ascii="Times New Roman" w:hAnsi="Times New Roman"/>
          <w:sz w:val="24"/>
          <w:szCs w:val="24"/>
          <w:lang w:val="ru-RU"/>
        </w:rPr>
        <w:t>“0,</w:t>
      </w:r>
      <w:r w:rsidR="0098019D" w:rsidRPr="00CD5BD8">
        <w:rPr>
          <w:rFonts w:ascii="Times New Roman" w:hAnsi="Times New Roman"/>
          <w:sz w:val="24"/>
          <w:szCs w:val="24"/>
          <w:lang w:val="ru-RU"/>
        </w:rPr>
        <w:t>3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0” е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показателя</w:t>
      </w:r>
    </w:p>
    <w:p w:rsidR="005A3C23" w:rsidRPr="00CD5BD8" w:rsidRDefault="005A3C23" w:rsidP="005A3C2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NewRomanPSMT" w:hAnsi="Times New Roman"/>
          <w:sz w:val="24"/>
          <w:szCs w:val="24"/>
        </w:rPr>
      </w:pPr>
      <w:r w:rsidRPr="00CD5BD8">
        <w:rPr>
          <w:rFonts w:ascii="Times New Roman" w:eastAsia="TimesNewRomanPSMT" w:hAnsi="Times New Roman"/>
          <w:sz w:val="24"/>
          <w:szCs w:val="24"/>
        </w:rPr>
        <w:t>Линейният график за изпълнението трябва да е реалистичен и съобразен със спецификата и обема на работа, да включва времето за изпълнение, последователността на</w:t>
      </w:r>
      <w:r w:rsidR="0049186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D5BD8">
        <w:rPr>
          <w:rFonts w:ascii="Times New Roman" w:eastAsia="TimesNewRomanPSMT" w:hAnsi="Times New Roman"/>
          <w:sz w:val="24"/>
          <w:szCs w:val="24"/>
        </w:rPr>
        <w:t>отделните операции и дейности, обвързаността между отделните етапи, броя на работниците и строителната техника за всяка от тях. Линейният график ще се оценява според синхронизацията с дейностите по техническото задание. За всяко констатирано</w:t>
      </w:r>
    </w:p>
    <w:p w:rsidR="00004BBF" w:rsidRDefault="005A3C23" w:rsidP="005A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D5BD8">
        <w:rPr>
          <w:rFonts w:ascii="Times New Roman" w:eastAsia="TimesNewRomanPSMT" w:hAnsi="Times New Roman"/>
          <w:sz w:val="24"/>
          <w:szCs w:val="24"/>
        </w:rPr>
        <w:t xml:space="preserve">несъответствие в линейния график комисията ще намалява оценката по този показател с по </w:t>
      </w:r>
      <w:r w:rsidR="0049186B">
        <w:rPr>
          <w:rFonts w:ascii="Times New Roman" w:eastAsia="TimesNewRomanPSMT" w:hAnsi="Times New Roman"/>
          <w:sz w:val="24"/>
          <w:szCs w:val="24"/>
        </w:rPr>
        <w:t>5</w:t>
      </w:r>
      <w:r w:rsidRPr="00CD5BD8">
        <w:rPr>
          <w:rFonts w:ascii="Times New Roman" w:eastAsia="TimesNewRomanPSMT" w:hAnsi="Times New Roman"/>
          <w:sz w:val="24"/>
          <w:szCs w:val="24"/>
        </w:rPr>
        <w:t xml:space="preserve"> точки.</w:t>
      </w:r>
    </w:p>
    <w:p w:rsidR="005A3C23" w:rsidRPr="00CD5BD8" w:rsidRDefault="005A3C23" w:rsidP="005A3C2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584DA8" w:rsidRPr="00CD5BD8" w:rsidRDefault="00584DA8" w:rsidP="00584DA8">
      <w:pPr>
        <w:tabs>
          <w:tab w:val="left" w:pos="1069"/>
        </w:tabs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>К</w:t>
      </w:r>
      <w:r w:rsidRPr="00CD5BD8">
        <w:rPr>
          <w:rFonts w:ascii="Times New Roman" w:hAnsi="Times New Roman"/>
          <w:b/>
          <w:sz w:val="24"/>
          <w:szCs w:val="24"/>
          <w:u w:val="single"/>
        </w:rPr>
        <w:t>ОМПЛЕКСНАТА ОЦЕНКА</w:t>
      </w:r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CD5BD8">
        <w:rPr>
          <w:rFonts w:ascii="Times New Roman" w:hAnsi="Times New Roman"/>
          <w:b/>
          <w:sz w:val="24"/>
          <w:szCs w:val="24"/>
          <w:u w:val="single"/>
        </w:rPr>
        <w:t>(</w:t>
      </w:r>
      <w:proofErr w:type="gramStart"/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>КО</w:t>
      </w:r>
      <w:proofErr w:type="gramEnd"/>
      <w:r w:rsidRPr="00CD5BD8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на </w:t>
      </w:r>
      <w:proofErr w:type="spellStart"/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>всеки</w:t>
      </w:r>
      <w:proofErr w:type="spellEnd"/>
      <w:r w:rsidRPr="00CD5BD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кандидат</w:t>
      </w:r>
      <w:r w:rsidRPr="00CD5BD8">
        <w:rPr>
          <w:rFonts w:ascii="Times New Roman" w:hAnsi="Times New Roman"/>
          <w:b/>
          <w:sz w:val="24"/>
          <w:szCs w:val="24"/>
          <w:u w:val="single"/>
        </w:rPr>
        <w:t xml:space="preserve"> се получава по формулата:</w:t>
      </w:r>
    </w:p>
    <w:p w:rsidR="00584DA8" w:rsidRPr="00CD5BD8" w:rsidRDefault="00584DA8" w:rsidP="00584DA8">
      <w:pPr>
        <w:tabs>
          <w:tab w:val="left" w:pos="106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 xml:space="preserve">КО = </w:t>
      </w:r>
      <w:r w:rsidRPr="00CD5BD8">
        <w:rPr>
          <w:rFonts w:ascii="Times New Roman" w:hAnsi="Times New Roman"/>
          <w:sz w:val="24"/>
          <w:szCs w:val="24"/>
        </w:rPr>
        <w:t xml:space="preserve">П1 + П2+ П3, </w:t>
      </w:r>
    </w:p>
    <w:p w:rsidR="00584DA8" w:rsidRPr="00CD5BD8" w:rsidRDefault="00584DA8" w:rsidP="00584DA8">
      <w:pPr>
        <w:tabs>
          <w:tab w:val="left" w:pos="1069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b/>
          <w:sz w:val="24"/>
          <w:szCs w:val="24"/>
        </w:rPr>
        <w:tab/>
        <w:t>където</w:t>
      </w:r>
      <w:r w:rsidRPr="00CD5BD8">
        <w:rPr>
          <w:rFonts w:ascii="Times New Roman" w:hAnsi="Times New Roman"/>
          <w:sz w:val="24"/>
          <w:szCs w:val="24"/>
        </w:rPr>
        <w:t xml:space="preserve">: </w:t>
      </w:r>
      <w:r w:rsidRPr="00CD5BD8">
        <w:rPr>
          <w:rFonts w:ascii="Times New Roman" w:hAnsi="Times New Roman"/>
          <w:sz w:val="24"/>
          <w:szCs w:val="24"/>
        </w:rPr>
        <w:tab/>
        <w:t>П1 е Показател 1 - Предложена цена</w:t>
      </w:r>
    </w:p>
    <w:p w:rsidR="00584DA8" w:rsidRPr="00CD5BD8" w:rsidRDefault="00584DA8" w:rsidP="00584DA8">
      <w:pPr>
        <w:tabs>
          <w:tab w:val="left" w:pos="1069"/>
        </w:tabs>
        <w:jc w:val="both"/>
        <w:rPr>
          <w:rFonts w:ascii="Times New Roman" w:hAnsi="Times New Roman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ab/>
      </w:r>
      <w:r w:rsidRPr="00CD5BD8">
        <w:rPr>
          <w:rFonts w:ascii="Times New Roman" w:hAnsi="Times New Roman"/>
          <w:sz w:val="24"/>
          <w:szCs w:val="24"/>
        </w:rPr>
        <w:tab/>
      </w:r>
      <w:r w:rsidRPr="00CD5BD8">
        <w:rPr>
          <w:rFonts w:ascii="Times New Roman" w:hAnsi="Times New Roman"/>
          <w:sz w:val="24"/>
          <w:szCs w:val="24"/>
        </w:rPr>
        <w:tab/>
        <w:t>П</w:t>
      </w:r>
      <w:r w:rsidRPr="00CD5BD8">
        <w:rPr>
          <w:rFonts w:ascii="Times New Roman" w:hAnsi="Times New Roman"/>
          <w:sz w:val="24"/>
          <w:szCs w:val="24"/>
          <w:lang w:val="ru-RU"/>
        </w:rPr>
        <w:t>2</w:t>
      </w:r>
      <w:r w:rsidRPr="00CD5BD8">
        <w:rPr>
          <w:rFonts w:ascii="Times New Roman" w:hAnsi="Times New Roman"/>
          <w:sz w:val="24"/>
          <w:szCs w:val="24"/>
        </w:rPr>
        <w:t xml:space="preserve"> е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5BD8">
        <w:rPr>
          <w:rFonts w:ascii="Times New Roman" w:hAnsi="Times New Roman"/>
          <w:sz w:val="24"/>
          <w:szCs w:val="24"/>
        </w:rPr>
        <w:t xml:space="preserve">Показател 2 - 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Срок за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4669" w:rsidRPr="00324669" w:rsidRDefault="00584DA8" w:rsidP="00324669">
      <w:pPr>
        <w:tabs>
          <w:tab w:val="left" w:pos="1069"/>
        </w:tabs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D5BD8">
        <w:rPr>
          <w:rFonts w:ascii="Times New Roman" w:hAnsi="Times New Roman"/>
          <w:sz w:val="24"/>
          <w:szCs w:val="24"/>
        </w:rPr>
        <w:tab/>
      </w:r>
      <w:r w:rsidRPr="00CD5BD8">
        <w:rPr>
          <w:rFonts w:ascii="Times New Roman" w:hAnsi="Times New Roman"/>
          <w:sz w:val="24"/>
          <w:szCs w:val="24"/>
        </w:rPr>
        <w:tab/>
      </w:r>
      <w:r w:rsidRPr="00CD5BD8">
        <w:rPr>
          <w:rFonts w:ascii="Times New Roman" w:hAnsi="Times New Roman"/>
          <w:sz w:val="24"/>
          <w:szCs w:val="24"/>
        </w:rPr>
        <w:tab/>
        <w:t xml:space="preserve">П3 е Показател 3 - </w:t>
      </w:r>
      <w:r w:rsidRPr="00CD5BD8">
        <w:rPr>
          <w:rFonts w:ascii="Times New Roman" w:hAnsi="Times New Roman"/>
          <w:sz w:val="24"/>
          <w:szCs w:val="24"/>
          <w:lang w:val="ru-RU"/>
        </w:rPr>
        <w:t xml:space="preserve">Линеен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календарен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график,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включващ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 технологична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последователност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строителните</w:t>
      </w:r>
      <w:proofErr w:type="spellEnd"/>
      <w:r w:rsidRPr="00CD5B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BD8">
        <w:rPr>
          <w:rFonts w:ascii="Times New Roman" w:hAnsi="Times New Roman"/>
          <w:sz w:val="24"/>
          <w:szCs w:val="24"/>
          <w:lang w:val="ru-RU"/>
        </w:rPr>
        <w:t>процеси</w:t>
      </w:r>
      <w:proofErr w:type="spellEnd"/>
      <w:r w:rsidR="005D54B5" w:rsidRPr="00CD5BD8">
        <w:rPr>
          <w:rFonts w:ascii="Times New Roman" w:hAnsi="Times New Roman"/>
          <w:sz w:val="24"/>
          <w:szCs w:val="24"/>
          <w:lang w:val="ru-RU"/>
        </w:rPr>
        <w:t>.</w:t>
      </w:r>
    </w:p>
    <w:p w:rsidR="00155F23" w:rsidRPr="00CD5BD8" w:rsidRDefault="00155F23">
      <w:pPr>
        <w:rPr>
          <w:rFonts w:ascii="Times New Roman" w:hAnsi="Times New Roman"/>
          <w:sz w:val="24"/>
          <w:szCs w:val="24"/>
        </w:rPr>
      </w:pPr>
    </w:p>
    <w:sectPr w:rsidR="00155F23" w:rsidRPr="00CD5BD8" w:rsidSect="003E000E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7D" w:rsidRDefault="0038537D" w:rsidP="0038537D">
      <w:pPr>
        <w:spacing w:after="0" w:line="240" w:lineRule="auto"/>
      </w:pPr>
      <w:r>
        <w:separator/>
      </w:r>
    </w:p>
  </w:endnote>
  <w:endnote w:type="continuationSeparator" w:id="0">
    <w:p w:rsidR="0038537D" w:rsidRDefault="0038537D" w:rsidP="0038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7D" w:rsidRDefault="0038537D" w:rsidP="0038537D">
      <w:pPr>
        <w:spacing w:after="0" w:line="240" w:lineRule="auto"/>
      </w:pPr>
      <w:r>
        <w:separator/>
      </w:r>
    </w:p>
  </w:footnote>
  <w:footnote w:type="continuationSeparator" w:id="0">
    <w:p w:rsidR="0038537D" w:rsidRDefault="0038537D" w:rsidP="0038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7D" w:rsidRDefault="0038537D" w:rsidP="0038537D">
    <w:pPr>
      <w:pStyle w:val="BodyText"/>
      <w:tabs>
        <w:tab w:val="left" w:pos="1560"/>
      </w:tabs>
      <w:ind w:right="23"/>
      <w:rPr>
        <w:rFonts w:ascii="Arial" w:hAnsi="Arial" w:cs="Arial"/>
        <w:sz w:val="20"/>
        <w:lang w:val="bg-BG"/>
      </w:rPr>
    </w:pPr>
    <w:r>
      <w:rPr>
        <w:rFonts w:ascii="Arial" w:hAnsi="Arial" w:cs="Arial"/>
        <w:sz w:val="20"/>
      </w:rPr>
      <w:t xml:space="preserve">ОБЩЕСТВЕНА ПОРЪЧКА: </w:t>
    </w:r>
    <w:r>
      <w:rPr>
        <w:rFonts w:ascii="Arial" w:eastAsia="Arial Narrow" w:hAnsi="Arial" w:cs="Arial"/>
        <w:sz w:val="20"/>
      </w:rPr>
      <w:t>„Увеличаване на капацитета и подобряване на условията за настаняване в РПЦ – с.Баня, общ.Нова Загора, териториално поделение на Държавна агенция за бежанците при МС, чрез изграждане на бунгала за чужденци, търсещи закрила</w:t>
    </w:r>
    <w:r>
      <w:rPr>
        <w:rFonts w:ascii="Arial" w:hAnsi="Arial" w:cs="Arial"/>
        <w:sz w:val="20"/>
      </w:rPr>
      <w:t>”</w:t>
    </w:r>
  </w:p>
  <w:p w:rsidR="00991813" w:rsidRDefault="00991813" w:rsidP="0038537D">
    <w:pPr>
      <w:pStyle w:val="BodyText"/>
      <w:tabs>
        <w:tab w:val="left" w:pos="1560"/>
      </w:tabs>
      <w:ind w:right="23"/>
      <w:rPr>
        <w:rFonts w:ascii="Arial" w:hAnsi="Arial" w:cs="Arial"/>
        <w:sz w:val="20"/>
        <w:lang w:val="bg-BG"/>
      </w:rPr>
    </w:pPr>
    <w:r w:rsidRPr="00234C9C">
      <w:rPr>
        <w:rFonts w:ascii="Arial" w:hAnsi="Arial" w:cs="Arial"/>
        <w:noProof/>
        <w:sz w:val="16"/>
        <w:szCs w:val="16"/>
        <w:lang w:val="bg-BG" w:eastAsia="bg-BG"/>
      </w:rPr>
      <w:drawing>
        <wp:anchor distT="0" distB="0" distL="114300" distR="114300" simplePos="0" relativeHeight="251659264" behindDoc="0" locked="0" layoutInCell="1" allowOverlap="1" wp14:anchorId="14F3A4F2" wp14:editId="620B8BB0">
          <wp:simplePos x="0" y="0"/>
          <wp:positionH relativeFrom="column">
            <wp:posOffset>4495800</wp:posOffset>
          </wp:positionH>
          <wp:positionV relativeFrom="paragraph">
            <wp:posOffset>23495</wp:posOffset>
          </wp:positionV>
          <wp:extent cx="800100" cy="720090"/>
          <wp:effectExtent l="0" t="0" r="0" b="3810"/>
          <wp:wrapSquare wrapText="bothSides"/>
          <wp:docPr id="3" name="Picture 3" descr="Картина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артина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813" w:rsidRDefault="00991813" w:rsidP="0038537D">
    <w:pPr>
      <w:pStyle w:val="BodyText"/>
      <w:tabs>
        <w:tab w:val="left" w:pos="1560"/>
      </w:tabs>
      <w:ind w:right="23"/>
      <w:rPr>
        <w:rFonts w:ascii="Arial" w:hAnsi="Arial" w:cs="Arial"/>
        <w:sz w:val="20"/>
        <w:lang w:val="bg-BG"/>
      </w:rPr>
    </w:pPr>
    <w:r w:rsidRPr="00234C9C">
      <w:rPr>
        <w:rFonts w:ascii="Arial" w:hAnsi="Arial" w:cs="Arial"/>
        <w:noProof/>
        <w:sz w:val="16"/>
        <w:szCs w:val="16"/>
        <w:lang w:val="bg-BG" w:eastAsia="bg-BG"/>
      </w:rPr>
      <w:drawing>
        <wp:inline distT="0" distB="0" distL="0" distR="0" wp14:anchorId="1CFDDFC0" wp14:editId="527D7DCC">
          <wp:extent cx="1000125" cy="685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813" w:rsidRPr="00234C9C" w:rsidRDefault="00991813" w:rsidP="00991813">
    <w:pPr>
      <w:jc w:val="both"/>
      <w:rPr>
        <w:rFonts w:ascii="Arial" w:hAnsi="Arial" w:cs="Arial"/>
        <w:sz w:val="16"/>
        <w:szCs w:val="16"/>
        <w:lang w:val="ru-RU"/>
      </w:rPr>
    </w:pPr>
  </w:p>
  <w:p w:rsidR="00991813" w:rsidRPr="00991813" w:rsidRDefault="00991813" w:rsidP="00991813">
    <w:pPr>
      <w:pStyle w:val="BodyText"/>
      <w:tabs>
        <w:tab w:val="left" w:pos="1560"/>
      </w:tabs>
      <w:ind w:right="23"/>
      <w:rPr>
        <w:rFonts w:ascii="Arial" w:hAnsi="Arial" w:cs="Arial"/>
        <w:sz w:val="20"/>
        <w:lang w:val="bg-BG"/>
      </w:rPr>
    </w:pPr>
    <w:r w:rsidRPr="00234C9C">
      <w:rPr>
        <w:rFonts w:ascii="Arial" w:hAnsi="Arial" w:cs="Arial"/>
        <w:sz w:val="16"/>
        <w:szCs w:val="16"/>
      </w:rPr>
      <w:tab/>
    </w:r>
    <w:r w:rsidRPr="00234C9C">
      <w:rPr>
        <w:rFonts w:ascii="Arial" w:hAnsi="Arial" w:cs="Arial"/>
        <w:sz w:val="16"/>
        <w:szCs w:val="16"/>
      </w:rPr>
      <w:tab/>
    </w:r>
    <w:r w:rsidRPr="00234C9C">
      <w:rPr>
        <w:rFonts w:ascii="Arial" w:hAnsi="Arial" w:cs="Arial"/>
        <w:sz w:val="16"/>
        <w:szCs w:val="16"/>
      </w:rPr>
      <w:tab/>
    </w:r>
    <w:r w:rsidRPr="00234C9C">
      <w:rPr>
        <w:rFonts w:ascii="Arial" w:hAnsi="Arial" w:cs="Arial"/>
        <w:sz w:val="16"/>
        <w:szCs w:val="16"/>
      </w:rPr>
      <w:tab/>
    </w:r>
    <w:r w:rsidRPr="00234C9C">
      <w:rPr>
        <w:rFonts w:ascii="Arial" w:hAnsi="Arial" w:cs="Arial"/>
        <w:sz w:val="16"/>
        <w:szCs w:val="16"/>
      </w:rPr>
      <w:tab/>
    </w:r>
  </w:p>
  <w:p w:rsidR="0038537D" w:rsidRDefault="003853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A5B"/>
    <w:multiLevelType w:val="hybridMultilevel"/>
    <w:tmpl w:val="DB8AD456"/>
    <w:lvl w:ilvl="0" w:tplc="46E634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3205B3"/>
    <w:multiLevelType w:val="multilevel"/>
    <w:tmpl w:val="EB8C0B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>
    <w:nsid w:val="2C561A57"/>
    <w:multiLevelType w:val="hybridMultilevel"/>
    <w:tmpl w:val="657CE3CE"/>
    <w:lvl w:ilvl="0" w:tplc="19F42B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E5D427E"/>
    <w:multiLevelType w:val="hybridMultilevel"/>
    <w:tmpl w:val="71347982"/>
    <w:lvl w:ilvl="0" w:tplc="6CE60E7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57C08"/>
    <w:multiLevelType w:val="hybridMultilevel"/>
    <w:tmpl w:val="B776B434"/>
    <w:lvl w:ilvl="0" w:tplc="260E4F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25E89"/>
    <w:multiLevelType w:val="hybridMultilevel"/>
    <w:tmpl w:val="0BECA70E"/>
    <w:lvl w:ilvl="0" w:tplc="683086B4">
      <w:start w:val="2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B1B6541"/>
    <w:multiLevelType w:val="hybridMultilevel"/>
    <w:tmpl w:val="6B58924C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62148"/>
    <w:multiLevelType w:val="hybridMultilevel"/>
    <w:tmpl w:val="C4707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205C0"/>
    <w:multiLevelType w:val="hybridMultilevel"/>
    <w:tmpl w:val="9E0CC4CE"/>
    <w:lvl w:ilvl="0" w:tplc="A86A884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1ED1C55"/>
    <w:multiLevelType w:val="hybridMultilevel"/>
    <w:tmpl w:val="5042878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BAEC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F59B8"/>
    <w:multiLevelType w:val="hybridMultilevel"/>
    <w:tmpl w:val="6DBEAB4C"/>
    <w:lvl w:ilvl="0" w:tplc="6CE60E7C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46"/>
    <w:rsid w:val="00004BBF"/>
    <w:rsid w:val="00011924"/>
    <w:rsid w:val="000330E1"/>
    <w:rsid w:val="00080426"/>
    <w:rsid w:val="000A377F"/>
    <w:rsid w:val="000B449D"/>
    <w:rsid w:val="00115EBB"/>
    <w:rsid w:val="00155F23"/>
    <w:rsid w:val="00206FCA"/>
    <w:rsid w:val="00240975"/>
    <w:rsid w:val="002823CA"/>
    <w:rsid w:val="002A3850"/>
    <w:rsid w:val="002B70FE"/>
    <w:rsid w:val="002C4837"/>
    <w:rsid w:val="002D37CF"/>
    <w:rsid w:val="00324669"/>
    <w:rsid w:val="00357CC1"/>
    <w:rsid w:val="00381873"/>
    <w:rsid w:val="0038537D"/>
    <w:rsid w:val="003A2FD7"/>
    <w:rsid w:val="003B53D6"/>
    <w:rsid w:val="003C4A03"/>
    <w:rsid w:val="003E000E"/>
    <w:rsid w:val="003F539F"/>
    <w:rsid w:val="00404218"/>
    <w:rsid w:val="00411645"/>
    <w:rsid w:val="00434102"/>
    <w:rsid w:val="00454036"/>
    <w:rsid w:val="0049186B"/>
    <w:rsid w:val="004C0A4C"/>
    <w:rsid w:val="004F6F38"/>
    <w:rsid w:val="005130E5"/>
    <w:rsid w:val="005470C9"/>
    <w:rsid w:val="00584DA8"/>
    <w:rsid w:val="005A3C23"/>
    <w:rsid w:val="005D54B5"/>
    <w:rsid w:val="0062590F"/>
    <w:rsid w:val="00663DDD"/>
    <w:rsid w:val="006A7C0C"/>
    <w:rsid w:val="006C4803"/>
    <w:rsid w:val="006F7DF8"/>
    <w:rsid w:val="00714B18"/>
    <w:rsid w:val="00725AAE"/>
    <w:rsid w:val="00726E82"/>
    <w:rsid w:val="00754E70"/>
    <w:rsid w:val="00773DED"/>
    <w:rsid w:val="00790B93"/>
    <w:rsid w:val="007A2980"/>
    <w:rsid w:val="007E5486"/>
    <w:rsid w:val="00807919"/>
    <w:rsid w:val="008F33C5"/>
    <w:rsid w:val="00946340"/>
    <w:rsid w:val="0098019D"/>
    <w:rsid w:val="00991813"/>
    <w:rsid w:val="009B79D2"/>
    <w:rsid w:val="009F4CC9"/>
    <w:rsid w:val="00A13440"/>
    <w:rsid w:val="00A6193A"/>
    <w:rsid w:val="00A9034B"/>
    <w:rsid w:val="00AA2C46"/>
    <w:rsid w:val="00AB55FE"/>
    <w:rsid w:val="00AC7CE3"/>
    <w:rsid w:val="00AF7B57"/>
    <w:rsid w:val="00B46C87"/>
    <w:rsid w:val="00B57980"/>
    <w:rsid w:val="00BB1B19"/>
    <w:rsid w:val="00C168D2"/>
    <w:rsid w:val="00C63460"/>
    <w:rsid w:val="00CA27F5"/>
    <w:rsid w:val="00CA7E92"/>
    <w:rsid w:val="00CD5BD8"/>
    <w:rsid w:val="00CE1052"/>
    <w:rsid w:val="00D33A46"/>
    <w:rsid w:val="00D35F97"/>
    <w:rsid w:val="00D760B9"/>
    <w:rsid w:val="00D83BAC"/>
    <w:rsid w:val="00D85DD5"/>
    <w:rsid w:val="00E02BD5"/>
    <w:rsid w:val="00E40782"/>
    <w:rsid w:val="00E53EDC"/>
    <w:rsid w:val="00E91253"/>
    <w:rsid w:val="00F4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3A4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D33A46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BodyText">
    <w:name w:val="Body Text"/>
    <w:basedOn w:val="Normal"/>
    <w:link w:val="BodyTextChar"/>
    <w:rsid w:val="00D33A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33A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33A4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33A4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D33A4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33A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rstline">
    <w:name w:val="firstline"/>
    <w:basedOn w:val="Normal"/>
    <w:rsid w:val="00D33A46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NoSpacing">
    <w:name w:val="No Spacing"/>
    <w:qFormat/>
    <w:rsid w:val="00282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">
    <w:name w:val="Основен текст + Удебелен"/>
    <w:rsid w:val="002823CA"/>
    <w:rPr>
      <w:rFonts w:ascii="Arial Narrow" w:eastAsia="Arial Narrow" w:hAnsi="Arial Narrow" w:cs="Arial Narrow"/>
      <w:b/>
      <w:bCs/>
      <w:w w:val="100"/>
      <w:sz w:val="23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unhideWhenUsed/>
    <w:rsid w:val="002B70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70FE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2B70F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30E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4B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4BBF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4B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4BB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57C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3A4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D33A46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BodyText">
    <w:name w:val="Body Text"/>
    <w:basedOn w:val="Normal"/>
    <w:link w:val="BodyTextChar"/>
    <w:rsid w:val="00D33A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33A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33A4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33A4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D33A4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33A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rstline">
    <w:name w:val="firstline"/>
    <w:basedOn w:val="Normal"/>
    <w:rsid w:val="00D33A46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NoSpacing">
    <w:name w:val="No Spacing"/>
    <w:qFormat/>
    <w:rsid w:val="00282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">
    <w:name w:val="Основен текст + Удебелен"/>
    <w:rsid w:val="002823CA"/>
    <w:rPr>
      <w:rFonts w:ascii="Arial Narrow" w:eastAsia="Arial Narrow" w:hAnsi="Arial Narrow" w:cs="Arial Narrow"/>
      <w:b/>
      <w:bCs/>
      <w:w w:val="100"/>
      <w:sz w:val="23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unhideWhenUsed/>
    <w:rsid w:val="002B70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70FE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2B70F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30E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4B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4BBF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4B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4BB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57C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f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f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Plamenka Vasileva</dc:creator>
  <cp:lastModifiedBy>Plamenka Vasileva</cp:lastModifiedBy>
  <cp:revision>60</cp:revision>
  <cp:lastPrinted>2014-02-20T14:56:00Z</cp:lastPrinted>
  <dcterms:created xsi:type="dcterms:W3CDTF">2014-02-10T09:14:00Z</dcterms:created>
  <dcterms:modified xsi:type="dcterms:W3CDTF">2014-02-25T06:58:00Z</dcterms:modified>
</cp:coreProperties>
</file>