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E" w:rsidRDefault="00DE2BEE" w:rsidP="002C4233">
      <w:pPr>
        <w:jc w:val="right"/>
        <w:rPr>
          <w:b/>
          <w:sz w:val="28"/>
          <w:szCs w:val="28"/>
        </w:rPr>
      </w:pPr>
    </w:p>
    <w:p w:rsidR="002C4233" w:rsidRPr="0055538D" w:rsidRDefault="002C4233" w:rsidP="002C4233">
      <w:pPr>
        <w:jc w:val="right"/>
        <w:rPr>
          <w:b/>
          <w:sz w:val="28"/>
          <w:szCs w:val="28"/>
        </w:rPr>
      </w:pPr>
      <w:r w:rsidRPr="0055538D">
        <w:rPr>
          <w:b/>
          <w:sz w:val="28"/>
          <w:szCs w:val="28"/>
          <w:lang w:val="en-US"/>
        </w:rPr>
        <w:tab/>
      </w:r>
      <w:r w:rsidRPr="0055538D">
        <w:rPr>
          <w:b/>
          <w:sz w:val="28"/>
          <w:szCs w:val="28"/>
          <w:lang w:val="en-US"/>
        </w:rPr>
        <w:tab/>
      </w:r>
      <w:r w:rsidRPr="0055538D">
        <w:rPr>
          <w:b/>
          <w:sz w:val="28"/>
          <w:szCs w:val="28"/>
          <w:lang w:val="en-US"/>
        </w:rPr>
        <w:tab/>
      </w:r>
    </w:p>
    <w:p w:rsidR="002C4233" w:rsidRPr="0055538D" w:rsidRDefault="002C4233" w:rsidP="002C4233">
      <w:pPr>
        <w:ind w:firstLine="708"/>
        <w:rPr>
          <w:b/>
        </w:rPr>
      </w:pPr>
    </w:p>
    <w:p w:rsidR="00807F69" w:rsidRDefault="00A15F74" w:rsidP="00DE2BEE">
      <w:pPr>
        <w:ind w:left="708" w:firstLine="360"/>
        <w:jc w:val="both"/>
        <w:rPr>
          <w:b/>
        </w:rPr>
      </w:pPr>
      <w:r>
        <w:rPr>
          <w:b/>
        </w:rPr>
        <w:t xml:space="preserve">ИНФОРМАЦИЯ ЗА </w:t>
      </w:r>
      <w:r w:rsidR="007E5A02">
        <w:rPr>
          <w:b/>
        </w:rPr>
        <w:t>НАРЕДБАТА ЗА УСЛОВИЯТА И РЕДА ЗА СКЛЮЧВАНЕ, ИЗПЪЛНЕНИЕ И ПРЕКРАТЯВАНЕ НА СПОРАЗУМЕНИЕТО ЗА ИНТЕГРАЦИЯ НА ЧУЖДЕНЦИТЕ С ПРЕДОСТАВЕНО УБЕЖИЩЕ ИЛИ МЕЖДУНАРОДНА ЗАКРИЛА</w:t>
      </w:r>
    </w:p>
    <w:p w:rsidR="007E5A02" w:rsidRDefault="007E5A02" w:rsidP="00DE2BEE">
      <w:pPr>
        <w:ind w:left="708" w:firstLine="360"/>
        <w:jc w:val="both"/>
        <w:rPr>
          <w:b/>
          <w:lang w:val="en-US"/>
        </w:rPr>
      </w:pPr>
    </w:p>
    <w:p w:rsidR="007263CD" w:rsidRDefault="007263CD" w:rsidP="00DE2BEE">
      <w:pPr>
        <w:ind w:left="708" w:firstLine="360"/>
        <w:jc w:val="both"/>
      </w:pPr>
      <w:r>
        <w:t>Програмата за интеграция е насочена към всички  лица, получили международна закрила в Република България за осигуряване на равен достъп до права, възможности за разгръщане на личния потенциал, за активно и равностойно участие в изграждането и развитието на българското общество.</w:t>
      </w:r>
    </w:p>
    <w:p w:rsidR="007263CD" w:rsidRDefault="007263CD" w:rsidP="00DE2BEE">
      <w:pPr>
        <w:ind w:left="708" w:firstLine="360"/>
        <w:jc w:val="both"/>
      </w:pPr>
    </w:p>
    <w:p w:rsidR="00807F69" w:rsidRPr="00807F69" w:rsidRDefault="00807F69" w:rsidP="00DE2BEE">
      <w:pPr>
        <w:ind w:left="708" w:firstLine="360"/>
        <w:jc w:val="both"/>
      </w:pPr>
      <w:r>
        <w:t>Важно е да знаете:</w:t>
      </w:r>
    </w:p>
    <w:p w:rsidR="00DE2BEE" w:rsidRDefault="00DE2BEE" w:rsidP="002C4233">
      <w:pPr>
        <w:ind w:firstLine="708"/>
        <w:rPr>
          <w:b/>
        </w:rPr>
      </w:pPr>
    </w:p>
    <w:p w:rsidR="00A15F74" w:rsidRDefault="00750B78" w:rsidP="00A15F74">
      <w:pPr>
        <w:pStyle w:val="ListParagraph"/>
        <w:numPr>
          <w:ilvl w:val="0"/>
          <w:numId w:val="3"/>
        </w:numPr>
        <w:jc w:val="both"/>
      </w:pPr>
      <w:r>
        <w:t>Споразумението за интеграция се сключва между чужденец с предоставено убежище или международна закрила в Република България и кмет на община</w:t>
      </w:r>
      <w:r w:rsidR="000B10B5">
        <w:t>.</w:t>
      </w:r>
    </w:p>
    <w:p w:rsidR="00436AE2" w:rsidRDefault="00436AE2" w:rsidP="00A15F74">
      <w:pPr>
        <w:pStyle w:val="ListParagraph"/>
        <w:numPr>
          <w:ilvl w:val="0"/>
          <w:numId w:val="3"/>
        </w:numPr>
        <w:jc w:val="both"/>
      </w:pPr>
      <w:r>
        <w:t>Чужденец, който желае да сключи споразумение за интеграция, може да подаде заявление до Държавната агенция за бежанците при Министерския съвет по време на производството за предоставяне на международна закрила и в 14-дневен срок след връчване на решението по предоставяне на у</w:t>
      </w:r>
      <w:r w:rsidR="000B10B5">
        <w:t>бежище или международна закрила.</w:t>
      </w:r>
    </w:p>
    <w:p w:rsidR="00436AE2" w:rsidRDefault="00436AE2" w:rsidP="00A15F74">
      <w:pPr>
        <w:pStyle w:val="ListParagraph"/>
        <w:numPr>
          <w:ilvl w:val="0"/>
          <w:numId w:val="3"/>
        </w:numPr>
        <w:jc w:val="both"/>
      </w:pPr>
      <w:r>
        <w:t>Със споразумението за интеграция чужденецът се задължава: да изпълнява посочените в споразумението за интеграция задължения; да запише и осигури посещението на детска градина и държавно или общинско училище на деца, които подлежат н</w:t>
      </w:r>
      <w:r w:rsidR="00B76AB3">
        <w:t xml:space="preserve">а задължително предучилищно </w:t>
      </w:r>
      <w:r w:rsidR="000B10B5">
        <w:t xml:space="preserve">и училищно образование; да приеме предложената му подходяща работа и/или  включване в програми и мерки за заетост и обучение на възрастни, както и програми и проекти с интеграционна насоченост; да се включи в обучение по български език; да ползва предоставеното му жилище с грижата на добър стопанин; да полага усилия за интегриране в местната общност и да зачита нейните традиции и обичаи; да спазва законите и правовия ред и да не извършва </w:t>
      </w:r>
      <w:proofErr w:type="spellStart"/>
      <w:r w:rsidR="000B10B5">
        <w:t>противоправни</w:t>
      </w:r>
      <w:proofErr w:type="spellEnd"/>
      <w:r w:rsidR="000B10B5">
        <w:t xml:space="preserve"> деяния, които нарушават обществения ред.</w:t>
      </w:r>
    </w:p>
    <w:p w:rsidR="00A15F74" w:rsidRDefault="00EF724A" w:rsidP="00A15F74">
      <w:pPr>
        <w:pStyle w:val="ListParagraph"/>
        <w:numPr>
          <w:ilvl w:val="0"/>
          <w:numId w:val="3"/>
        </w:numPr>
        <w:jc w:val="both"/>
      </w:pPr>
      <w:r>
        <w:t>Споразумението за интеграция е за срок  една година</w:t>
      </w:r>
      <w:r w:rsidR="00FC5A2D">
        <w:t>;</w:t>
      </w:r>
    </w:p>
    <w:p w:rsidR="00EF724A" w:rsidRDefault="00EF724A" w:rsidP="00A15F74">
      <w:pPr>
        <w:pStyle w:val="ListParagraph"/>
        <w:numPr>
          <w:ilvl w:val="0"/>
          <w:numId w:val="3"/>
        </w:numPr>
        <w:jc w:val="both"/>
      </w:pPr>
      <w:r>
        <w:t>Срокът за споразумението за интеграция може да бъде удължен еднократно по предложение на кмета на общината и с писменото съгласие на чужденеца с предоставено убежище или международна закрила в Република България;</w:t>
      </w:r>
    </w:p>
    <w:p w:rsidR="00EF724A" w:rsidRDefault="00EF724A" w:rsidP="00A15F74">
      <w:pPr>
        <w:pStyle w:val="ListParagraph"/>
        <w:numPr>
          <w:ilvl w:val="0"/>
          <w:numId w:val="3"/>
        </w:numPr>
        <w:jc w:val="both"/>
      </w:pPr>
      <w:r>
        <w:t>В случай че чужденецът е придружен от пълнолетни членове на неговото семейство, се сключва едно общо споразумение за интеграция</w:t>
      </w:r>
    </w:p>
    <w:p w:rsidR="00EF724A" w:rsidRDefault="00EF724A" w:rsidP="00A15F74">
      <w:pPr>
        <w:pStyle w:val="ListParagraph"/>
        <w:numPr>
          <w:ilvl w:val="0"/>
          <w:numId w:val="3"/>
        </w:numPr>
        <w:jc w:val="both"/>
      </w:pPr>
      <w:r>
        <w:t>В случай че чужденецът е придружен от ненавършили пълнолетие членове на неговото семейство, след сключване на споразумение за интеграция се изготвят индивидуални интеграционни планове от кмета на общината за всяко лице под 18-годишна възраст;</w:t>
      </w:r>
    </w:p>
    <w:p w:rsidR="0082549A" w:rsidRDefault="00436AE2" w:rsidP="00101276">
      <w:pPr>
        <w:pStyle w:val="ListParagraph"/>
        <w:numPr>
          <w:ilvl w:val="0"/>
          <w:numId w:val="3"/>
        </w:numPr>
        <w:ind w:firstLine="708"/>
        <w:jc w:val="both"/>
      </w:pPr>
      <w:r>
        <w:t>Програмата за интеграция включва следните модули: образование, заетост, обучение, жилищно настаняване, здравеопазване, социално подпомагане и социални услуги</w:t>
      </w:r>
      <w:r w:rsidR="007263CD">
        <w:t>.</w:t>
      </w:r>
      <w:bookmarkStart w:id="0" w:name="_GoBack"/>
      <w:bookmarkEnd w:id="0"/>
    </w:p>
    <w:sectPr w:rsidR="0082549A" w:rsidSect="0082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348"/>
    <w:multiLevelType w:val="hybridMultilevel"/>
    <w:tmpl w:val="913C3DEC"/>
    <w:lvl w:ilvl="0" w:tplc="918884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1294EF5"/>
    <w:multiLevelType w:val="hybridMultilevel"/>
    <w:tmpl w:val="8B78DDC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83463D"/>
    <w:multiLevelType w:val="hybridMultilevel"/>
    <w:tmpl w:val="C2A6F21C"/>
    <w:lvl w:ilvl="0" w:tplc="D9948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33"/>
    <w:rsid w:val="0000331B"/>
    <w:rsid w:val="00012230"/>
    <w:rsid w:val="00014115"/>
    <w:rsid w:val="000172E8"/>
    <w:rsid w:val="000229FF"/>
    <w:rsid w:val="000321D3"/>
    <w:rsid w:val="000322AE"/>
    <w:rsid w:val="0004694B"/>
    <w:rsid w:val="00080075"/>
    <w:rsid w:val="00086E8A"/>
    <w:rsid w:val="0009106A"/>
    <w:rsid w:val="000A19E4"/>
    <w:rsid w:val="000B10B5"/>
    <w:rsid w:val="000F2FAC"/>
    <w:rsid w:val="000F73AE"/>
    <w:rsid w:val="00101276"/>
    <w:rsid w:val="00103CF6"/>
    <w:rsid w:val="001530BA"/>
    <w:rsid w:val="001544FF"/>
    <w:rsid w:val="00162EE5"/>
    <w:rsid w:val="00196BAA"/>
    <w:rsid w:val="001B5BD9"/>
    <w:rsid w:val="001C39E4"/>
    <w:rsid w:val="001F3C22"/>
    <w:rsid w:val="001F4BFD"/>
    <w:rsid w:val="001F4C8A"/>
    <w:rsid w:val="00202B17"/>
    <w:rsid w:val="00216026"/>
    <w:rsid w:val="00222D42"/>
    <w:rsid w:val="00240597"/>
    <w:rsid w:val="00247FA9"/>
    <w:rsid w:val="0025386F"/>
    <w:rsid w:val="00266BAD"/>
    <w:rsid w:val="002761F3"/>
    <w:rsid w:val="002A609B"/>
    <w:rsid w:val="002B29B4"/>
    <w:rsid w:val="002C4233"/>
    <w:rsid w:val="002F696F"/>
    <w:rsid w:val="002F7865"/>
    <w:rsid w:val="00325525"/>
    <w:rsid w:val="00355BB1"/>
    <w:rsid w:val="00363253"/>
    <w:rsid w:val="003702BE"/>
    <w:rsid w:val="00373AB3"/>
    <w:rsid w:val="003750D0"/>
    <w:rsid w:val="00377AF0"/>
    <w:rsid w:val="00393BB1"/>
    <w:rsid w:val="003B2E29"/>
    <w:rsid w:val="003F37F3"/>
    <w:rsid w:val="00426C55"/>
    <w:rsid w:val="00436AE2"/>
    <w:rsid w:val="00437212"/>
    <w:rsid w:val="00444BC6"/>
    <w:rsid w:val="004702ED"/>
    <w:rsid w:val="004840A3"/>
    <w:rsid w:val="00485FC7"/>
    <w:rsid w:val="00495B5E"/>
    <w:rsid w:val="004B1825"/>
    <w:rsid w:val="004E5170"/>
    <w:rsid w:val="004F448C"/>
    <w:rsid w:val="004F59FB"/>
    <w:rsid w:val="004F5EFA"/>
    <w:rsid w:val="0055396C"/>
    <w:rsid w:val="00555E4F"/>
    <w:rsid w:val="0058270E"/>
    <w:rsid w:val="005838DE"/>
    <w:rsid w:val="0058449E"/>
    <w:rsid w:val="00590338"/>
    <w:rsid w:val="0059658B"/>
    <w:rsid w:val="005C1E22"/>
    <w:rsid w:val="005C3B76"/>
    <w:rsid w:val="005C7059"/>
    <w:rsid w:val="005D14AE"/>
    <w:rsid w:val="005E7549"/>
    <w:rsid w:val="0061473C"/>
    <w:rsid w:val="006434E9"/>
    <w:rsid w:val="00662659"/>
    <w:rsid w:val="00664B8A"/>
    <w:rsid w:val="006812BA"/>
    <w:rsid w:val="00685DAA"/>
    <w:rsid w:val="006B56D0"/>
    <w:rsid w:val="006B5835"/>
    <w:rsid w:val="006C414E"/>
    <w:rsid w:val="006D3FE1"/>
    <w:rsid w:val="00710A9F"/>
    <w:rsid w:val="0072167A"/>
    <w:rsid w:val="007263CD"/>
    <w:rsid w:val="00727044"/>
    <w:rsid w:val="00747241"/>
    <w:rsid w:val="00750B78"/>
    <w:rsid w:val="00757275"/>
    <w:rsid w:val="0077234D"/>
    <w:rsid w:val="007846EF"/>
    <w:rsid w:val="00790379"/>
    <w:rsid w:val="007A2A5B"/>
    <w:rsid w:val="007E2394"/>
    <w:rsid w:val="007E5A02"/>
    <w:rsid w:val="00807F69"/>
    <w:rsid w:val="00815E3C"/>
    <w:rsid w:val="008238AC"/>
    <w:rsid w:val="0082549A"/>
    <w:rsid w:val="00835F67"/>
    <w:rsid w:val="00850B27"/>
    <w:rsid w:val="00862A52"/>
    <w:rsid w:val="00884E6D"/>
    <w:rsid w:val="00891DED"/>
    <w:rsid w:val="008C76F9"/>
    <w:rsid w:val="008D4110"/>
    <w:rsid w:val="008F03D8"/>
    <w:rsid w:val="008F2895"/>
    <w:rsid w:val="00901E69"/>
    <w:rsid w:val="00916B02"/>
    <w:rsid w:val="00955469"/>
    <w:rsid w:val="00973F26"/>
    <w:rsid w:val="00977266"/>
    <w:rsid w:val="009968F4"/>
    <w:rsid w:val="009B2F6F"/>
    <w:rsid w:val="009E3192"/>
    <w:rsid w:val="009F7277"/>
    <w:rsid w:val="00A03696"/>
    <w:rsid w:val="00A15F74"/>
    <w:rsid w:val="00A21B4E"/>
    <w:rsid w:val="00A22F18"/>
    <w:rsid w:val="00A26050"/>
    <w:rsid w:val="00A260A6"/>
    <w:rsid w:val="00A36C46"/>
    <w:rsid w:val="00A44031"/>
    <w:rsid w:val="00A512F4"/>
    <w:rsid w:val="00A57D70"/>
    <w:rsid w:val="00AA4534"/>
    <w:rsid w:val="00AF321F"/>
    <w:rsid w:val="00AF4392"/>
    <w:rsid w:val="00B15F8B"/>
    <w:rsid w:val="00B27339"/>
    <w:rsid w:val="00B45822"/>
    <w:rsid w:val="00B4683D"/>
    <w:rsid w:val="00B76AB3"/>
    <w:rsid w:val="00B82D3B"/>
    <w:rsid w:val="00BC4016"/>
    <w:rsid w:val="00BE6FBE"/>
    <w:rsid w:val="00C000BA"/>
    <w:rsid w:val="00C0706F"/>
    <w:rsid w:val="00C25C2C"/>
    <w:rsid w:val="00C30DD5"/>
    <w:rsid w:val="00C443B3"/>
    <w:rsid w:val="00C62E54"/>
    <w:rsid w:val="00C75546"/>
    <w:rsid w:val="00C80CFA"/>
    <w:rsid w:val="00CA106B"/>
    <w:rsid w:val="00CA3283"/>
    <w:rsid w:val="00CB0272"/>
    <w:rsid w:val="00CC1EE2"/>
    <w:rsid w:val="00CD1F43"/>
    <w:rsid w:val="00CE0AE3"/>
    <w:rsid w:val="00D26FD3"/>
    <w:rsid w:val="00D30AF9"/>
    <w:rsid w:val="00D3310D"/>
    <w:rsid w:val="00D3441F"/>
    <w:rsid w:val="00DC15D1"/>
    <w:rsid w:val="00DC1EF2"/>
    <w:rsid w:val="00DE2BEE"/>
    <w:rsid w:val="00E16C79"/>
    <w:rsid w:val="00E318B7"/>
    <w:rsid w:val="00E44E17"/>
    <w:rsid w:val="00E62631"/>
    <w:rsid w:val="00EB2CC6"/>
    <w:rsid w:val="00ED08FB"/>
    <w:rsid w:val="00ED2123"/>
    <w:rsid w:val="00EE6764"/>
    <w:rsid w:val="00EF724A"/>
    <w:rsid w:val="00F009AC"/>
    <w:rsid w:val="00F03B39"/>
    <w:rsid w:val="00F37481"/>
    <w:rsid w:val="00F56EF6"/>
    <w:rsid w:val="00F576C8"/>
    <w:rsid w:val="00FA1C66"/>
    <w:rsid w:val="00FB23EA"/>
    <w:rsid w:val="00FC2ED2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FD3F-7BF3-400D-8516-19DAC392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dp22xx</dc:creator>
  <cp:lastModifiedBy>Yanita Manolova</cp:lastModifiedBy>
  <cp:revision>16</cp:revision>
  <cp:lastPrinted>2017-07-26T06:10:00Z</cp:lastPrinted>
  <dcterms:created xsi:type="dcterms:W3CDTF">2017-07-25T09:46:00Z</dcterms:created>
  <dcterms:modified xsi:type="dcterms:W3CDTF">2017-09-26T10:21:00Z</dcterms:modified>
</cp:coreProperties>
</file>