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68" w:rsidRPr="00821743" w:rsidRDefault="003B3768" w:rsidP="003B3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2096" behindDoc="0" locked="0" layoutInCell="1" allowOverlap="1" wp14:anchorId="22DE268E" wp14:editId="3F79CE28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4" name="Picture 4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3768" w:rsidRPr="00821743" w:rsidRDefault="0033002D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3120" behindDoc="0" locked="0" layoutInCell="1" allowOverlap="1" wp14:anchorId="3EE6B3B1" wp14:editId="33885B01">
            <wp:simplePos x="0" y="0"/>
            <wp:positionH relativeFrom="margin">
              <wp:posOffset>5120005</wp:posOffset>
            </wp:positionH>
            <wp:positionV relativeFrom="margin">
              <wp:posOffset>217170</wp:posOffset>
            </wp:positionV>
            <wp:extent cx="572135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03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68" w:rsidRPr="00821743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:rsidR="003B3768" w:rsidRPr="00821743" w:rsidRDefault="003B3768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:rsidR="003B3768" w:rsidRPr="00821743" w:rsidRDefault="003B3768" w:rsidP="009E7E0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>при Министерския съвет</w:t>
      </w:r>
    </w:p>
    <w:p w:rsidR="003B3768" w:rsidRPr="00821743" w:rsidRDefault="003B3768" w:rsidP="003B376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3768" w:rsidRPr="00821743" w:rsidRDefault="003B3768" w:rsidP="003B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:rsidR="007D2102" w:rsidRPr="007D2102" w:rsidRDefault="007D2102" w:rsidP="007D2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 w:rsidRPr="007D2102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СПИСЪК</w:t>
      </w:r>
    </w:p>
    <w:p w:rsidR="007D2102" w:rsidRPr="007D2102" w:rsidRDefault="007D2102" w:rsidP="007D210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bg-BG"/>
        </w:rPr>
      </w:pPr>
    </w:p>
    <w:p w:rsidR="007D2102" w:rsidRPr="0096696D" w:rsidRDefault="007D2102" w:rsidP="002E133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21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допуснатите и недопуснатите кандидати до участие в конкурс, обявен </w:t>
      </w:r>
      <w:r w:rsidRPr="002E13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със </w:t>
      </w:r>
      <w:r w:rsidR="00ED3C76" w:rsidRPr="002E13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Заповед № РД05-19/23.10</w:t>
      </w:r>
      <w:r w:rsidR="00C90809" w:rsidRPr="002E13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.2024 г. на Председателя на Държавна агенция за бежанците при Министерския съвет</w:t>
      </w:r>
      <w:r w:rsidRPr="002E13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за заемане на за длъжността: </w:t>
      </w:r>
      <w:r w:rsidR="00ED3C76" w:rsidRPr="002E13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Pr="002E13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</w:t>
      </w:r>
      <w:r w:rsidRPr="0096696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”</w:t>
      </w:r>
      <w:r w:rsidRPr="009669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96696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– </w:t>
      </w:r>
      <w:r w:rsidRPr="009669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 щ. бр. </w:t>
      </w:r>
      <w:r w:rsidRPr="009669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 </w:t>
      </w:r>
      <w:r w:rsidR="00ED3C76" w:rsidRPr="009669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дирекция „Качество на процедурата за международна закрила“ в</w:t>
      </w:r>
      <w:r w:rsidR="00C90809" w:rsidRPr="009669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Държавна агенция за бежанците при Министерския съвет (ДАБ при МС)</w:t>
      </w:r>
    </w:p>
    <w:p w:rsidR="007D2102" w:rsidRPr="0096696D" w:rsidRDefault="007D2102" w:rsidP="00236D4A">
      <w:pPr>
        <w:tabs>
          <w:tab w:val="left" w:pos="0"/>
        </w:tabs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7D2102" w:rsidRPr="0096696D" w:rsidRDefault="007D2102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669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изпълнение на решение, обективирано в Протокол от</w:t>
      </w:r>
      <w:r w:rsidRPr="0096696D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96696D" w:rsidRPr="009669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11.11</w:t>
      </w:r>
      <w:r w:rsidR="003E4EC5" w:rsidRPr="009669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.2024 г. </w:t>
      </w:r>
      <w:r w:rsidRPr="009669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допуснатите и недопуснатите кандидати до конкурс, от комисия, назначена със </w:t>
      </w:r>
      <w:r w:rsidR="00ED3C76" w:rsidRPr="009669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Заповед № РД05-39/06.11</w:t>
      </w:r>
      <w:r w:rsidR="003E4EC5" w:rsidRPr="009669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.2024 г. </w:t>
      </w:r>
      <w:r w:rsidRPr="0096696D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9669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председателя на </w:t>
      </w:r>
      <w:r w:rsidR="00C90809" w:rsidRPr="0096696D">
        <w:rPr>
          <w:rFonts w:ascii="Times New Roman" w:eastAsia="Times New Roman" w:hAnsi="Times New Roman" w:cs="Times New Roman"/>
          <w:sz w:val="24"/>
          <w:szCs w:val="24"/>
          <w:lang w:eastAsia="bg-BG"/>
        </w:rPr>
        <w:t>ДАБ при МС</w:t>
      </w:r>
      <w:r w:rsidRPr="009669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 заемане на длъжността „директор“ – 1 щ. бр. </w:t>
      </w:r>
      <w:r w:rsidR="00ED3C76" w:rsidRPr="009669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дирекция „Качество на процедурата за международна закрила“ в </w:t>
      </w:r>
      <w:r w:rsidR="00C90809" w:rsidRPr="0096696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ДАБ при МС</w:t>
      </w:r>
      <w:r w:rsidRPr="009669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9669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се допускат</w:t>
      </w:r>
      <w:r w:rsidRPr="009669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до участие в конкурса следните кандидати:</w:t>
      </w:r>
    </w:p>
    <w:p w:rsidR="007D2102" w:rsidRPr="0096696D" w:rsidRDefault="007D2102" w:rsidP="00236D4A">
      <w:pPr>
        <w:tabs>
          <w:tab w:val="left" w:pos="0"/>
        </w:tabs>
        <w:spacing w:after="0" w:line="120" w:lineRule="auto"/>
        <w:ind w:right="-20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3E4EC5" w:rsidRPr="0096696D" w:rsidRDefault="003E4EC5" w:rsidP="00236D4A">
      <w:pPr>
        <w:tabs>
          <w:tab w:val="left" w:pos="0"/>
          <w:tab w:val="left" w:pos="567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669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="00ED3C76" w:rsidRPr="009669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Яница Веселинова Ряпова</w:t>
      </w:r>
    </w:p>
    <w:p w:rsidR="003E4EC5" w:rsidRPr="0096696D" w:rsidRDefault="007D2102" w:rsidP="00236D4A">
      <w:pPr>
        <w:tabs>
          <w:tab w:val="left" w:pos="0"/>
          <w:tab w:val="left" w:pos="567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669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6A66AB" w:rsidRPr="0096696D" w:rsidRDefault="007D2102" w:rsidP="00236D4A">
      <w:pPr>
        <w:tabs>
          <w:tab w:val="left" w:pos="0"/>
          <w:tab w:val="left" w:pos="567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669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</w:p>
    <w:p w:rsidR="007D2102" w:rsidRPr="0096696D" w:rsidRDefault="007D2102" w:rsidP="00236D4A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669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Недопуснати кандидати: </w:t>
      </w:r>
    </w:p>
    <w:p w:rsidR="007D2102" w:rsidRPr="0096696D" w:rsidRDefault="007D2102" w:rsidP="00236D4A">
      <w:pPr>
        <w:tabs>
          <w:tab w:val="left" w:pos="0"/>
          <w:tab w:val="left" w:pos="567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696D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недопуснати кандидати</w:t>
      </w:r>
    </w:p>
    <w:p w:rsidR="007D2102" w:rsidRPr="0096696D" w:rsidRDefault="007D2102" w:rsidP="00236D4A">
      <w:pPr>
        <w:tabs>
          <w:tab w:val="left" w:pos="0"/>
          <w:tab w:val="left" w:pos="567"/>
          <w:tab w:val="left" w:pos="709"/>
        </w:tabs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2102" w:rsidRPr="0096696D" w:rsidRDefault="007D2102" w:rsidP="00236D4A">
      <w:pPr>
        <w:tabs>
          <w:tab w:val="left" w:pos="0"/>
          <w:tab w:val="left" w:pos="567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69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Посочените допуснати кандидати </w:t>
      </w:r>
      <w:r w:rsidR="008B01C7" w:rsidRPr="009669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трябва да се явят за писмена разработка на  </w:t>
      </w:r>
      <w:r w:rsidR="00F7563B" w:rsidRPr="009669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19.11.2024 г. от 0</w:t>
      </w:r>
      <w:r w:rsidR="00F7563B" w:rsidRPr="0096696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8</w:t>
      </w:r>
      <w:r w:rsidR="008B01C7" w:rsidRPr="009669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:30 ч.</w:t>
      </w:r>
      <w:r w:rsidR="008B01C7" w:rsidRPr="009669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r w:rsidR="003E4EC5" w:rsidRPr="0096696D">
        <w:rPr>
          <w:rFonts w:ascii="Times New Roman" w:eastAsia="Times New Roman" w:hAnsi="Times New Roman" w:cs="Times New Roman"/>
          <w:sz w:val="24"/>
          <w:szCs w:val="24"/>
          <w:lang w:eastAsia="bg-BG"/>
        </w:rPr>
        <w:t>сградата на Държавна агенция за бежанците при МС, с административен адрес: гр. София, бул. „Княгиня Мария Луиза“ № 114 Б.</w:t>
      </w:r>
    </w:p>
    <w:p w:rsidR="003E4EC5" w:rsidRPr="0096696D" w:rsidRDefault="003E4EC5" w:rsidP="00236D4A">
      <w:pPr>
        <w:tabs>
          <w:tab w:val="left" w:pos="0"/>
          <w:tab w:val="left" w:pos="567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2102" w:rsidRPr="00236D4A" w:rsidRDefault="007D2102" w:rsidP="00236D4A">
      <w:pPr>
        <w:tabs>
          <w:tab w:val="left" w:pos="0"/>
          <w:tab w:val="left" w:pos="567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6696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Комисията определи продължителността за разработване на писмената разработка – </w:t>
      </w:r>
      <w:r w:rsidR="003E4EC5" w:rsidRPr="009669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120</w:t>
      </w:r>
      <w:r w:rsidR="008B01C7" w:rsidRPr="009669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96696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(</w:t>
      </w:r>
      <w:r w:rsidR="003E4EC5" w:rsidRPr="009669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сто и двадесет</w:t>
      </w:r>
      <w:r w:rsidRPr="0096696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)</w:t>
      </w:r>
      <w:r w:rsidRPr="009669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минути.</w:t>
      </w:r>
    </w:p>
    <w:p w:rsidR="007D2102" w:rsidRPr="007D2102" w:rsidRDefault="007D2102" w:rsidP="00236D4A">
      <w:pPr>
        <w:tabs>
          <w:tab w:val="left" w:pos="0"/>
          <w:tab w:val="left" w:pos="567"/>
          <w:tab w:val="left" w:pos="709"/>
        </w:tabs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2102" w:rsidRPr="003E4EC5" w:rsidRDefault="003E4EC5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6D">
        <w:rPr>
          <w:rFonts w:ascii="Times New Roman" w:eastAsia="Times New Roman" w:hAnsi="Times New Roman" w:cs="Times New Roman"/>
          <w:sz w:val="24"/>
          <w:szCs w:val="24"/>
        </w:rPr>
        <w:t xml:space="preserve">В случай на успешно издържане на писмената разработка ще се проведе интервю с кандидатите на </w:t>
      </w:r>
      <w:r w:rsidR="00ED3C76" w:rsidRPr="0096696D">
        <w:rPr>
          <w:rFonts w:ascii="Times New Roman" w:eastAsia="Times New Roman" w:hAnsi="Times New Roman" w:cs="Times New Roman"/>
          <w:b/>
          <w:sz w:val="24"/>
          <w:szCs w:val="24"/>
        </w:rPr>
        <w:t>19.11</w:t>
      </w:r>
      <w:r w:rsidRPr="0096696D">
        <w:rPr>
          <w:rFonts w:ascii="Times New Roman" w:eastAsia="Times New Roman" w:hAnsi="Times New Roman" w:cs="Times New Roman"/>
          <w:b/>
          <w:sz w:val="24"/>
          <w:szCs w:val="24"/>
        </w:rPr>
        <w:t>.2024 г.</w:t>
      </w:r>
      <w:r w:rsidRPr="0096696D">
        <w:rPr>
          <w:rFonts w:ascii="Times New Roman" w:eastAsia="Times New Roman" w:hAnsi="Times New Roman" w:cs="Times New Roman"/>
          <w:sz w:val="24"/>
          <w:szCs w:val="24"/>
        </w:rPr>
        <w:t xml:space="preserve"> в сградата на Държавна агенция за бежанците при МС, с административен адрес: гр. София, бул. „Княгиня Мария Луиза“ № 114 Б.</w:t>
      </w:r>
      <w:r w:rsidR="007D2102" w:rsidRPr="0096696D">
        <w:rPr>
          <w:rFonts w:ascii="Times New Roman" w:eastAsia="Times New Roman" w:hAnsi="Times New Roman" w:cs="Times New Roman"/>
          <w:sz w:val="24"/>
          <w:szCs w:val="24"/>
        </w:rPr>
        <w:t>, или в случай на служебна ангажираност на комисията, интервюто  ще се проведе на друга дата, за която ще бъдете уведомени допълнително.</w:t>
      </w:r>
    </w:p>
    <w:p w:rsidR="007D2102" w:rsidRPr="007D2102" w:rsidRDefault="007D2102" w:rsidP="00236D4A">
      <w:pPr>
        <w:tabs>
          <w:tab w:val="left" w:pos="0"/>
        </w:tabs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102" w:rsidRPr="003E4EC5" w:rsidRDefault="007D2102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sz w:val="24"/>
          <w:szCs w:val="24"/>
        </w:rPr>
        <w:t xml:space="preserve">Критерии за оценка на писмените разработки: </w:t>
      </w:r>
    </w:p>
    <w:p w:rsidR="007D2102" w:rsidRPr="003E4EC5" w:rsidRDefault="007D2102" w:rsidP="00236D4A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sz w:val="24"/>
          <w:szCs w:val="24"/>
        </w:rPr>
        <w:t>• Съдържанието на разработката да е в съответствие с избраната тема;</w:t>
      </w:r>
    </w:p>
    <w:p w:rsidR="007D2102" w:rsidRPr="003E4EC5" w:rsidRDefault="007D2102" w:rsidP="00236D4A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sz w:val="24"/>
          <w:szCs w:val="24"/>
        </w:rPr>
        <w:t>• </w:t>
      </w:r>
      <w:r w:rsidR="003E4EC5" w:rsidRPr="003E4EC5">
        <w:rPr>
          <w:rFonts w:ascii="Times New Roman" w:eastAsia="Times New Roman" w:hAnsi="Times New Roman" w:cs="Times New Roman"/>
          <w:sz w:val="24"/>
          <w:szCs w:val="24"/>
        </w:rPr>
        <w:t xml:space="preserve">Темата </w:t>
      </w:r>
      <w:r w:rsidRPr="003E4EC5">
        <w:rPr>
          <w:rFonts w:ascii="Times New Roman" w:eastAsia="Times New Roman" w:hAnsi="Times New Roman" w:cs="Times New Roman"/>
          <w:sz w:val="24"/>
          <w:szCs w:val="24"/>
        </w:rPr>
        <w:t>да бъде добре организирана и структурирана;</w:t>
      </w:r>
    </w:p>
    <w:p w:rsidR="007D2102" w:rsidRPr="003E4EC5" w:rsidRDefault="007D2102" w:rsidP="00236D4A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sz w:val="24"/>
          <w:szCs w:val="24"/>
        </w:rPr>
        <w:t>• Степен на познаване на нормативните актове, които имат отношение към темата на концепцията и кръга на проблема, степен на познаване на дейността на</w:t>
      </w:r>
      <w:r w:rsidR="00F04AA9">
        <w:rPr>
          <w:rFonts w:ascii="Times New Roman" w:eastAsia="Times New Roman" w:hAnsi="Times New Roman" w:cs="Times New Roman"/>
          <w:sz w:val="24"/>
          <w:szCs w:val="24"/>
        </w:rPr>
        <w:t xml:space="preserve"> ДАБ при МС</w:t>
      </w:r>
      <w:r w:rsidRPr="003E4E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2102" w:rsidRPr="003E4EC5" w:rsidRDefault="007D2102" w:rsidP="00236D4A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sz w:val="24"/>
          <w:szCs w:val="24"/>
        </w:rPr>
        <w:t>• Текстът да бъде ясен, логически последователен и да отговаря на поставената тема;</w:t>
      </w:r>
    </w:p>
    <w:p w:rsidR="007D2102" w:rsidRPr="003E4EC5" w:rsidRDefault="00236D4A" w:rsidP="00236D4A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 </w:t>
      </w:r>
      <w:r w:rsidR="007D2102" w:rsidRPr="003E4EC5">
        <w:rPr>
          <w:rFonts w:ascii="Times New Roman" w:eastAsia="Times New Roman" w:hAnsi="Times New Roman" w:cs="Times New Roman"/>
          <w:sz w:val="24"/>
          <w:szCs w:val="24"/>
        </w:rPr>
        <w:t>Дост</w:t>
      </w:r>
      <w:r w:rsidR="00F04AA9">
        <w:rPr>
          <w:rFonts w:ascii="Times New Roman" w:eastAsia="Times New Roman" w:hAnsi="Times New Roman" w:cs="Times New Roman"/>
          <w:sz w:val="24"/>
          <w:szCs w:val="24"/>
        </w:rPr>
        <w:t>ъпност и точност на изложението.</w:t>
      </w:r>
    </w:p>
    <w:p w:rsidR="007D2102" w:rsidRPr="007D2102" w:rsidRDefault="007D2102" w:rsidP="00236D4A">
      <w:pPr>
        <w:tabs>
          <w:tab w:val="left" w:pos="0"/>
          <w:tab w:val="left" w:pos="993"/>
        </w:tabs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2102" w:rsidRPr="003E4EC5" w:rsidRDefault="007D2102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b/>
          <w:sz w:val="24"/>
          <w:szCs w:val="24"/>
        </w:rPr>
        <w:t>Критерии за преценка:</w:t>
      </w:r>
    </w:p>
    <w:p w:rsidR="007D2102" w:rsidRPr="003E4EC5" w:rsidRDefault="007D2102" w:rsidP="00236D4A">
      <w:pPr>
        <w:tabs>
          <w:tab w:val="left" w:pos="0"/>
        </w:tabs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102" w:rsidRPr="003E4EC5" w:rsidRDefault="007D2102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b/>
          <w:sz w:val="24"/>
          <w:szCs w:val="24"/>
        </w:rPr>
        <w:t>Оценка 5</w:t>
      </w:r>
      <w:r w:rsidRPr="003E4EC5">
        <w:rPr>
          <w:rFonts w:ascii="Times New Roman" w:eastAsia="Times New Roman" w:hAnsi="Times New Roman" w:cs="Times New Roman"/>
          <w:sz w:val="24"/>
          <w:szCs w:val="24"/>
        </w:rPr>
        <w:t xml:space="preserve"> се поставя на писмената разработка, която напълно отговаря на посочените изисквания;</w:t>
      </w:r>
    </w:p>
    <w:p w:rsidR="003E4EC5" w:rsidRDefault="003E4EC5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4EC5" w:rsidRDefault="003E4EC5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102" w:rsidRPr="003E4EC5" w:rsidRDefault="007D2102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b/>
          <w:sz w:val="24"/>
          <w:szCs w:val="24"/>
        </w:rPr>
        <w:t>Оценка 4</w:t>
      </w:r>
      <w:r w:rsidRPr="003E4EC5">
        <w:rPr>
          <w:rFonts w:ascii="Times New Roman" w:eastAsia="Times New Roman" w:hAnsi="Times New Roman" w:cs="Times New Roman"/>
          <w:sz w:val="24"/>
          <w:szCs w:val="24"/>
        </w:rPr>
        <w:t xml:space="preserve"> се поставя на писмената разработка, която в голяма степен отговаря на посочените изисквания /пропуските са несъществени – присъстват всички структурни елементи, но някои от тях не са ясни и точно назовани или описани;</w:t>
      </w:r>
    </w:p>
    <w:p w:rsidR="007D2102" w:rsidRPr="003E4EC5" w:rsidRDefault="007D2102" w:rsidP="00236D4A">
      <w:pPr>
        <w:tabs>
          <w:tab w:val="left" w:pos="0"/>
        </w:tabs>
        <w:spacing w:after="0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b/>
          <w:sz w:val="24"/>
          <w:szCs w:val="24"/>
        </w:rPr>
        <w:t>Оценка 3</w:t>
      </w:r>
      <w:r w:rsidRPr="003E4EC5">
        <w:rPr>
          <w:rFonts w:ascii="Times New Roman" w:eastAsia="Times New Roman" w:hAnsi="Times New Roman" w:cs="Times New Roman"/>
          <w:sz w:val="24"/>
          <w:szCs w:val="24"/>
        </w:rPr>
        <w:t xml:space="preserve"> се поставя на писмената разработка, която като цяло отговаря на посочените изисквания, но се откриват пропуски по отношение на изискванията към съдържанието или изискванията към структурата и организацията на изложението;</w:t>
      </w:r>
    </w:p>
    <w:p w:rsidR="007D2102" w:rsidRPr="003E4EC5" w:rsidRDefault="007D2102" w:rsidP="00236D4A">
      <w:pPr>
        <w:tabs>
          <w:tab w:val="left" w:pos="0"/>
        </w:tabs>
        <w:spacing w:after="0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b/>
          <w:sz w:val="24"/>
          <w:szCs w:val="24"/>
        </w:rPr>
        <w:t>Оценка 2</w:t>
      </w:r>
      <w:r w:rsidRPr="003E4EC5">
        <w:rPr>
          <w:rFonts w:ascii="Times New Roman" w:eastAsia="Times New Roman" w:hAnsi="Times New Roman" w:cs="Times New Roman"/>
          <w:sz w:val="24"/>
          <w:szCs w:val="24"/>
        </w:rPr>
        <w:t xml:space="preserve"> се поставя на писмената разработка, която в малка степен отговаря на посочените изисквания /пропуските по отношение на изискванията към съдържанието и изискванията към структурата и организацията са съществени;</w:t>
      </w:r>
    </w:p>
    <w:p w:rsidR="007D2102" w:rsidRPr="003E4EC5" w:rsidRDefault="007D2102" w:rsidP="00236D4A">
      <w:pPr>
        <w:tabs>
          <w:tab w:val="left" w:pos="0"/>
        </w:tabs>
        <w:spacing w:after="0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b/>
          <w:sz w:val="24"/>
          <w:szCs w:val="24"/>
        </w:rPr>
        <w:t>Оценка 1</w:t>
      </w:r>
      <w:r w:rsidRPr="003E4EC5">
        <w:rPr>
          <w:rFonts w:ascii="Times New Roman" w:eastAsia="Times New Roman" w:hAnsi="Times New Roman" w:cs="Times New Roman"/>
          <w:sz w:val="24"/>
          <w:szCs w:val="24"/>
        </w:rPr>
        <w:t xml:space="preserve"> се поставя на писмената разработка, която не отговаря на посочените изисквания и не личи умение за стратегическо мислене и управление.</w:t>
      </w:r>
    </w:p>
    <w:p w:rsidR="007D2102" w:rsidRPr="003E4EC5" w:rsidRDefault="007D2102" w:rsidP="00236D4A">
      <w:pPr>
        <w:tabs>
          <w:tab w:val="left" w:pos="0"/>
        </w:tabs>
        <w:spacing w:after="0" w:line="12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102" w:rsidRPr="003E4EC5" w:rsidRDefault="007D2102" w:rsidP="00236D4A">
      <w:pPr>
        <w:tabs>
          <w:tab w:val="left" w:pos="0"/>
        </w:tabs>
        <w:spacing w:after="0"/>
        <w:ind w:right="-86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b/>
          <w:sz w:val="24"/>
          <w:szCs w:val="24"/>
        </w:rPr>
        <w:t>Препоръчителна литература за подготовка за писмената разработка:</w:t>
      </w:r>
    </w:p>
    <w:p w:rsidR="007D2102" w:rsidRPr="003742AE" w:rsidRDefault="007D2102" w:rsidP="00236D4A">
      <w:pPr>
        <w:tabs>
          <w:tab w:val="left" w:pos="0"/>
        </w:tabs>
        <w:spacing w:after="0" w:line="120" w:lineRule="auto"/>
        <w:ind w:right="-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102" w:rsidRPr="00F04AA9" w:rsidRDefault="001B02E2" w:rsidP="00F04AA9">
      <w:pPr>
        <w:tabs>
          <w:tab w:val="left" w:pos="0"/>
        </w:tabs>
        <w:spacing w:after="0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2AE">
        <w:rPr>
          <w:rFonts w:ascii="Times New Roman" w:eastAsia="Times New Roman" w:hAnsi="Times New Roman" w:cs="Times New Roman"/>
          <w:sz w:val="24"/>
          <w:szCs w:val="24"/>
        </w:rPr>
        <w:t>Закон за убежището и бежанците,</w:t>
      </w:r>
      <w:r w:rsidRPr="003742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742AE">
        <w:rPr>
          <w:rFonts w:ascii="Times New Roman" w:eastAsia="Times New Roman" w:hAnsi="Times New Roman" w:cs="Times New Roman"/>
          <w:sz w:val="24"/>
          <w:szCs w:val="24"/>
        </w:rPr>
        <w:t>Закон за социално подпомагане</w:t>
      </w:r>
      <w:r w:rsidR="00864660" w:rsidRPr="003742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0643" w:rsidRPr="003742AE">
        <w:rPr>
          <w:rFonts w:ascii="Times New Roman" w:eastAsia="Times New Roman" w:hAnsi="Times New Roman" w:cs="Times New Roman"/>
          <w:sz w:val="24"/>
          <w:szCs w:val="24"/>
        </w:rPr>
        <w:t xml:space="preserve"> Закон за закрила на детето,</w:t>
      </w:r>
      <w:r w:rsidRPr="003742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D2102" w:rsidRPr="003742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Закон за администрацията, </w:t>
      </w:r>
      <w:r w:rsidRPr="003742AE">
        <w:rPr>
          <w:rFonts w:ascii="Times New Roman" w:eastAsia="Times New Roman" w:hAnsi="Times New Roman" w:cs="Times New Roman"/>
          <w:sz w:val="24"/>
          <w:szCs w:val="24"/>
        </w:rPr>
        <w:t>Закона за държавния служител, Кодекс на труда, Устройс</w:t>
      </w:r>
      <w:r w:rsidR="00E907AD">
        <w:rPr>
          <w:rFonts w:ascii="Times New Roman" w:eastAsia="Times New Roman" w:hAnsi="Times New Roman" w:cs="Times New Roman"/>
          <w:sz w:val="24"/>
          <w:szCs w:val="24"/>
        </w:rPr>
        <w:t xml:space="preserve">твен правилник на ДАБ при МС, </w:t>
      </w:r>
      <w:r w:rsidRPr="003742AE">
        <w:rPr>
          <w:rFonts w:ascii="Times New Roman" w:eastAsia="Times New Roman" w:hAnsi="Times New Roman" w:cs="Times New Roman"/>
          <w:sz w:val="24"/>
          <w:szCs w:val="24"/>
        </w:rPr>
        <w:t>ДИРЕКТИВА 2013/33/ЕС НА ЕВРОПЕЙСКИЯ ПАРЛАМЕНТ И НА СЪВЕТА от 26 юни 2013 година за определяне на стандарти относно приемането на кандидати за международна закрила</w:t>
      </w:r>
      <w:r w:rsidR="00E907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42AE">
        <w:rPr>
          <w:rFonts w:ascii="Times New Roman" w:eastAsia="Times New Roman" w:hAnsi="Times New Roman" w:cs="Times New Roman"/>
          <w:sz w:val="24"/>
          <w:szCs w:val="24"/>
        </w:rPr>
        <w:t>ДИРЕКТИВА 2011/95/ЕС НА ЕВРОПЕЙСКИЯ ПАРЛАМЕНТ И НА СЪВЕТА от 13 декември 2011 година относно стандарти за определянето на граждани на трети държави или лица без гражданство като лица, на които е предоставена международна закрила, за единния статут на бежанците или на лицата, които отговарят на условията за субсидиарна закрила, както и за съдържанието на предоставената закрила</w:t>
      </w:r>
      <w:r w:rsidR="00E907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42AE">
        <w:rPr>
          <w:rFonts w:ascii="Times New Roman" w:eastAsia="Times New Roman" w:hAnsi="Times New Roman" w:cs="Times New Roman"/>
          <w:sz w:val="24"/>
          <w:szCs w:val="24"/>
        </w:rPr>
        <w:t>Регламент (ЕС) № 604/2013 на Европейския парламент и на Съвета от 26 юни 2013 година за установяване на критерии и механизми за определяне на държавата членка, компетентна за разглеждането на молба за международна закрила, която е подадена в една от държавите членки от гражданин на трета държава или от лице без гражданство</w:t>
      </w:r>
      <w:r w:rsidR="00E907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42AE">
        <w:rPr>
          <w:rFonts w:ascii="Times New Roman" w:eastAsia="Times New Roman" w:hAnsi="Times New Roman" w:cs="Times New Roman"/>
          <w:sz w:val="24"/>
          <w:szCs w:val="24"/>
        </w:rPr>
        <w:t>Регламент (ЕС) № 603/2013 на Европейския парламент и на Съвета от 26 юни 2013 година за създаване на система Евродак за сравняване на дактилоскопични отпечатъци с оглед ефективното прилагане на Регламент (ЕС) № 604/2013 за установяване на критерии и механизми за определяне на държаватачленка, компетентна за разглеждането на молба за международна закрила, която е подадена в една от държавитечленки от гражданин на трета държава или от лице без гражданство и за искане на сравнения с данните в Евродак от правоприлагащите органи на държавитечленки и Европол за целите на правоприлагането и за изменение на Регламент (ЕС) № 1077/2011 за създаване на Европейска агенция за оперативното управление на широкомащабни информационни системи в областта на свободата, сигурността и правосъдието</w:t>
      </w:r>
      <w:r w:rsidR="003F11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102" w:rsidRPr="007D2102" w:rsidRDefault="007D2102" w:rsidP="00236D4A">
      <w:pPr>
        <w:tabs>
          <w:tab w:val="left" w:pos="0"/>
        </w:tabs>
        <w:spacing w:after="0" w:line="12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2102" w:rsidRPr="003E4EC5" w:rsidRDefault="007D2102" w:rsidP="00236D4A">
      <w:pPr>
        <w:tabs>
          <w:tab w:val="left" w:pos="0"/>
        </w:tabs>
        <w:spacing w:after="0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sz w:val="24"/>
          <w:szCs w:val="24"/>
        </w:rPr>
        <w:t>На основание чл. 34, ал. 5 от НПКПМДС, конкурсната комисия обявява определените  коефициенти, с които се умножават резултатите на кандидата, получени при разработване на писмената разработка и при провеждане на интервюто, както следва:</w:t>
      </w:r>
    </w:p>
    <w:p w:rsidR="007D2102" w:rsidRPr="003E4EC5" w:rsidRDefault="007D2102" w:rsidP="00236D4A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-8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sz w:val="24"/>
          <w:szCs w:val="24"/>
        </w:rPr>
        <w:t>за писмената разработка – коефициент 4;</w:t>
      </w:r>
    </w:p>
    <w:p w:rsidR="007D2102" w:rsidRPr="003E4EC5" w:rsidRDefault="007D2102" w:rsidP="00236D4A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-8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sz w:val="24"/>
          <w:szCs w:val="24"/>
        </w:rPr>
        <w:t>за интервю – коефициент 5.</w:t>
      </w:r>
    </w:p>
    <w:p w:rsidR="007D2102" w:rsidRPr="003E4EC5" w:rsidRDefault="007D2102" w:rsidP="00236D4A">
      <w:pPr>
        <w:tabs>
          <w:tab w:val="left" w:pos="0"/>
        </w:tabs>
        <w:spacing w:after="0" w:line="12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102" w:rsidRPr="007D2102" w:rsidRDefault="00F04AA9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47CB">
        <w:rPr>
          <w:rFonts w:ascii="Times New Roman" w:eastAsia="Times New Roman" w:hAnsi="Times New Roman" w:cs="Times New Roman"/>
          <w:sz w:val="24"/>
          <w:szCs w:val="24"/>
          <w:lang w:eastAsia="bg-BG"/>
        </w:rPr>
        <w:t>Списък с допуснати</w:t>
      </w:r>
      <w:r w:rsidRPr="00022C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интервю кандидати ще бъде качен </w:t>
      </w:r>
      <w:r w:rsidR="00B04E40" w:rsidRPr="009669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B04E40" w:rsidRPr="009669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D3C76" w:rsidRPr="009669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19.11</w:t>
      </w:r>
      <w:r w:rsidR="00B04E40" w:rsidRPr="009669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.2024 г</w:t>
      </w:r>
      <w:r w:rsidR="00B04E40" w:rsidRPr="009669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., </w:t>
      </w:r>
      <w:r w:rsidRPr="0096696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видно</w:t>
      </w:r>
      <w:r w:rsidRPr="008261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място</w:t>
      </w:r>
      <w:r w:rsidRPr="00022C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сградата </w:t>
      </w:r>
      <w:r w:rsidR="008B01C7" w:rsidRPr="00236D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236D4A">
        <w:rPr>
          <w:rFonts w:ascii="Times New Roman" w:eastAsia="Times New Roman" w:hAnsi="Times New Roman" w:cs="Times New Roman"/>
          <w:sz w:val="24"/>
          <w:szCs w:val="24"/>
          <w:lang w:eastAsia="bg-BG"/>
        </w:rPr>
        <w:t>Държавна агенция за бежанците при МС</w:t>
      </w:r>
      <w:r w:rsidR="00236D4A" w:rsidRPr="00236D4A">
        <w:rPr>
          <w:rFonts w:ascii="Times New Roman" w:eastAsia="Times New Roman" w:hAnsi="Times New Roman" w:cs="Times New Roman"/>
          <w:sz w:val="24"/>
          <w:szCs w:val="24"/>
          <w:lang w:eastAsia="bg-BG"/>
        </w:rPr>
        <w:t>, с административен адрес: гр. София, бул. „Княгиня Мария Луиза“ № 114 Б</w:t>
      </w:r>
      <w:r w:rsidR="007D2102" w:rsidRPr="00236D4A">
        <w:rPr>
          <w:rFonts w:ascii="Times New Roman" w:eastAsia="Times New Roman" w:hAnsi="Times New Roman" w:cs="Times New Roman"/>
          <w:sz w:val="24"/>
          <w:szCs w:val="24"/>
          <w:lang w:eastAsia="bg-BG"/>
        </w:rPr>
        <w:t>, в определен от комисията час, за който същите ще бъдат уведомени при откриването на конкурсната процедура.</w:t>
      </w:r>
    </w:p>
    <w:p w:rsidR="007D2102" w:rsidRPr="007D2102" w:rsidRDefault="007D2102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2102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Непосредствено след това ще се проведе интервю с кандидатите при успешно представяне на писмената разработка.</w:t>
      </w:r>
    </w:p>
    <w:p w:rsidR="007D2102" w:rsidRPr="007D2102" w:rsidRDefault="007D2102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210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Преди провеждане на интервюто, комисията ще формулира въпросите, които ще бъдат задавани на кандидатите и с, които се цели да се установи в каква степен кандидатите притежават професионалните и делови качества, които са необходими за изпълнението на длъжността.  </w:t>
      </w:r>
    </w:p>
    <w:p w:rsidR="007D2102" w:rsidRPr="007D2102" w:rsidRDefault="007D2102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21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Окончателният резултат на кандидатите е сбор от резултатите, които са получени от писмената разработка и от интервюто, умножени с определените коефициенти. </w:t>
      </w:r>
    </w:p>
    <w:p w:rsidR="007D2102" w:rsidRPr="007D2102" w:rsidRDefault="007D2102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2102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Участниците в конкурсната процедура трябва да представят документ за самоличност преди провеждането на теста.</w:t>
      </w:r>
    </w:p>
    <w:p w:rsidR="007D2102" w:rsidRPr="007D2102" w:rsidRDefault="007D2102" w:rsidP="007D210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2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7D2102" w:rsidRPr="007D2102" w:rsidRDefault="007D2102" w:rsidP="007D2102">
      <w:pPr>
        <w:spacing w:after="0" w:line="12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2102" w:rsidRPr="007D2102" w:rsidRDefault="007D2102" w:rsidP="007D2102">
      <w:pPr>
        <w:spacing w:after="0" w:line="12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6861" w:rsidRPr="007D2102" w:rsidRDefault="00866861" w:rsidP="00866861">
      <w:pPr>
        <w:spacing w:after="0" w:line="12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6861" w:rsidRPr="00866861" w:rsidRDefault="00866861" w:rsidP="008668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D21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</w:t>
      </w:r>
      <w:r w:rsidRPr="007D210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 w:rsidRPr="007D210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 w:rsidRPr="007D21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</w:t>
      </w:r>
      <w:r w:rsidRPr="008668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 конкурсната комисия:</w:t>
      </w:r>
      <w:r w:rsidR="0046099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8668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……………………. </w:t>
      </w:r>
    </w:p>
    <w:p w:rsidR="00866861" w:rsidRPr="00866861" w:rsidRDefault="00866861" w:rsidP="00866861">
      <w:pPr>
        <w:widowControl w:val="0"/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6861" w:rsidRPr="007D2102" w:rsidRDefault="00866861" w:rsidP="008668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68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</w:t>
      </w:r>
      <w:r w:rsidR="0046099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</w:t>
      </w:r>
      <w:r w:rsidR="004609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/</w:t>
      </w:r>
      <w:r w:rsidR="00847A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</w:t>
      </w:r>
      <w:bookmarkStart w:id="0" w:name="_GoBack"/>
      <w:bookmarkEnd w:id="0"/>
      <w:r w:rsidR="003F11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6099A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866861" w:rsidRPr="007D2102" w:rsidRDefault="00866861" w:rsidP="008668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21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</w:t>
      </w:r>
    </w:p>
    <w:p w:rsidR="00866861" w:rsidRPr="007D2102" w:rsidRDefault="00866861" w:rsidP="008668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6861" w:rsidRPr="007D2102" w:rsidRDefault="003F11EF" w:rsidP="00866861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11</w:t>
      </w:r>
      <w:r w:rsidR="008668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11</w:t>
      </w:r>
      <w:r w:rsidR="00866861" w:rsidRPr="008668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.2024 г.</w:t>
      </w: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25205" w:rsidRDefault="00C25205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E2D12" w:rsidRDefault="003E2D1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E2D12" w:rsidRDefault="003E2D1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E2D12" w:rsidRDefault="003E2D1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25205" w:rsidRPr="009B2F86" w:rsidRDefault="00C25205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1B02E2" w:rsidRPr="00EC2397" w:rsidRDefault="001B02E2" w:rsidP="00236D4A">
      <w:pPr>
        <w:spacing w:after="0" w:line="360" w:lineRule="auto"/>
        <w:ind w:right="-283"/>
        <w:rPr>
          <w:rFonts w:ascii="Times New Roman" w:eastAsiaTheme="minorEastAsia" w:hAnsi="Times New Roman" w:cs="Times New Roman"/>
          <w:sz w:val="24"/>
          <w:szCs w:val="24"/>
        </w:rPr>
      </w:pPr>
    </w:p>
    <w:p w:rsidR="00666164" w:rsidRPr="0088614F" w:rsidRDefault="00AA12DD" w:rsidP="0088614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8217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8614F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</w:p>
    <w:p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Calibri" w:eastAsia="Calibri" w:hAnsi="Calibri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63360" behindDoc="1" locked="0" layoutInCell="1" allowOverlap="1" wp14:anchorId="1117F6B4" wp14:editId="5F6019DA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743">
        <w:rPr>
          <w:rFonts w:ascii="Times New Roman" w:eastAsia="Calibri" w:hAnsi="Times New Roman" w:cs="Times New Roman"/>
          <w:sz w:val="14"/>
          <w:szCs w:val="20"/>
        </w:rPr>
        <w:t>1233 София, бул. „Княгиня Мария Луиза“ №114Б</w:t>
      </w:r>
    </w:p>
    <w:p w:rsidR="003B3768" w:rsidRPr="00821743" w:rsidRDefault="003B3768" w:rsidP="003B3768">
      <w:pPr>
        <w:tabs>
          <w:tab w:val="left" w:pos="315"/>
          <w:tab w:val="center" w:pos="4536"/>
          <w:tab w:val="center" w:pos="4818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Times New Roman" w:eastAsia="Calibri" w:hAnsi="Times New Roman" w:cs="Times New Roman"/>
          <w:sz w:val="14"/>
          <w:szCs w:val="20"/>
        </w:rPr>
        <w:t>Тел: 02/ 80 80 923 тел: 02/ 80 80 924 тел: 02/ 80 80 925; факс: 02/ 9559476</w:t>
      </w:r>
    </w:p>
    <w:p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  <w:lang w:val="en-US"/>
        </w:rPr>
      </w:pP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e-mail</w:t>
      </w:r>
      <w:r w:rsidRPr="00821743">
        <w:rPr>
          <w:rFonts w:ascii="Times New Roman" w:eastAsia="Calibri" w:hAnsi="Times New Roman" w:cs="Times New Roman"/>
          <w:sz w:val="14"/>
          <w:szCs w:val="20"/>
        </w:rPr>
        <w:t xml:space="preserve">: </w:t>
      </w: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sar@saref.government.bg</w:t>
      </w:r>
    </w:p>
    <w:sectPr w:rsidR="003B3768" w:rsidRPr="00821743" w:rsidSect="003E4EC5">
      <w:footerReference w:type="default" r:id="rId11"/>
      <w:pgSz w:w="11906" w:h="16838"/>
      <w:pgMar w:top="426" w:right="707" w:bottom="1276" w:left="85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3E" w:rsidRDefault="005D103E" w:rsidP="00F052D9">
      <w:pPr>
        <w:spacing w:after="0" w:line="240" w:lineRule="auto"/>
      </w:pPr>
      <w:r>
        <w:separator/>
      </w:r>
    </w:p>
  </w:endnote>
  <w:endnote w:type="continuationSeparator" w:id="0">
    <w:p w:rsidR="005D103E" w:rsidRDefault="005D103E" w:rsidP="00F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3E" w:rsidRDefault="005D103E">
    <w:pPr>
      <w:pStyle w:val="Footer"/>
      <w:jc w:val="right"/>
    </w:pPr>
  </w:p>
  <w:p w:rsidR="005D103E" w:rsidRDefault="005D1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3E" w:rsidRDefault="005D103E" w:rsidP="00F052D9">
      <w:pPr>
        <w:spacing w:after="0" w:line="240" w:lineRule="auto"/>
      </w:pPr>
      <w:r>
        <w:separator/>
      </w:r>
    </w:p>
  </w:footnote>
  <w:footnote w:type="continuationSeparator" w:id="0">
    <w:p w:rsidR="005D103E" w:rsidRDefault="005D103E" w:rsidP="00F0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E9C"/>
    <w:multiLevelType w:val="hybridMultilevel"/>
    <w:tmpl w:val="51BE7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C7026"/>
    <w:multiLevelType w:val="hybridMultilevel"/>
    <w:tmpl w:val="38F0C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72703"/>
    <w:multiLevelType w:val="hybridMultilevel"/>
    <w:tmpl w:val="4C40C78E"/>
    <w:lvl w:ilvl="0" w:tplc="6744FA4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41481A3D"/>
    <w:multiLevelType w:val="hybridMultilevel"/>
    <w:tmpl w:val="3E26A3AA"/>
    <w:lvl w:ilvl="0" w:tplc="4AECC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46E0A"/>
    <w:multiLevelType w:val="hybridMultilevel"/>
    <w:tmpl w:val="81D2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03E4B"/>
    <w:multiLevelType w:val="hybridMultilevel"/>
    <w:tmpl w:val="111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86ED9"/>
    <w:multiLevelType w:val="hybridMultilevel"/>
    <w:tmpl w:val="B284FB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8E265D"/>
    <w:multiLevelType w:val="hybridMultilevel"/>
    <w:tmpl w:val="DAF80C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C13C6"/>
    <w:multiLevelType w:val="hybridMultilevel"/>
    <w:tmpl w:val="7922914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FE6235"/>
    <w:multiLevelType w:val="hybridMultilevel"/>
    <w:tmpl w:val="66649B54"/>
    <w:lvl w:ilvl="0" w:tplc="C736F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22"/>
    <w:rsid w:val="000123BB"/>
    <w:rsid w:val="00072F0D"/>
    <w:rsid w:val="000C7410"/>
    <w:rsid w:val="00182C4A"/>
    <w:rsid w:val="00185DE0"/>
    <w:rsid w:val="001B02E2"/>
    <w:rsid w:val="002230FE"/>
    <w:rsid w:val="00236D4A"/>
    <w:rsid w:val="002677EC"/>
    <w:rsid w:val="002D6339"/>
    <w:rsid w:val="002D66CB"/>
    <w:rsid w:val="002E1339"/>
    <w:rsid w:val="002F0F20"/>
    <w:rsid w:val="0033002D"/>
    <w:rsid w:val="003742AE"/>
    <w:rsid w:val="00377C97"/>
    <w:rsid w:val="003B3768"/>
    <w:rsid w:val="003E2A90"/>
    <w:rsid w:val="003E2D12"/>
    <w:rsid w:val="003E314A"/>
    <w:rsid w:val="003E4EC5"/>
    <w:rsid w:val="003F11EF"/>
    <w:rsid w:val="0046099A"/>
    <w:rsid w:val="00466BEF"/>
    <w:rsid w:val="0048024B"/>
    <w:rsid w:val="00556F6B"/>
    <w:rsid w:val="0056366C"/>
    <w:rsid w:val="00586D4B"/>
    <w:rsid w:val="00591716"/>
    <w:rsid w:val="005D103E"/>
    <w:rsid w:val="005E131E"/>
    <w:rsid w:val="006136E1"/>
    <w:rsid w:val="0063566A"/>
    <w:rsid w:val="0066512F"/>
    <w:rsid w:val="00666164"/>
    <w:rsid w:val="006A66AB"/>
    <w:rsid w:val="006C35B6"/>
    <w:rsid w:val="006F0988"/>
    <w:rsid w:val="00710004"/>
    <w:rsid w:val="007269D0"/>
    <w:rsid w:val="0074312B"/>
    <w:rsid w:val="007A2DDA"/>
    <w:rsid w:val="007D2102"/>
    <w:rsid w:val="007D3836"/>
    <w:rsid w:val="00821743"/>
    <w:rsid w:val="008419F0"/>
    <w:rsid w:val="00847AA1"/>
    <w:rsid w:val="00861522"/>
    <w:rsid w:val="00862519"/>
    <w:rsid w:val="00864660"/>
    <w:rsid w:val="00866861"/>
    <w:rsid w:val="0087570C"/>
    <w:rsid w:val="0088614F"/>
    <w:rsid w:val="008B01C7"/>
    <w:rsid w:val="0094660A"/>
    <w:rsid w:val="0096696D"/>
    <w:rsid w:val="009B2F86"/>
    <w:rsid w:val="009B7783"/>
    <w:rsid w:val="009E7E09"/>
    <w:rsid w:val="00A347C6"/>
    <w:rsid w:val="00A861FD"/>
    <w:rsid w:val="00AA12DD"/>
    <w:rsid w:val="00AD0367"/>
    <w:rsid w:val="00AE792B"/>
    <w:rsid w:val="00AF4DDA"/>
    <w:rsid w:val="00B03CCD"/>
    <w:rsid w:val="00B04E40"/>
    <w:rsid w:val="00B12855"/>
    <w:rsid w:val="00B80C38"/>
    <w:rsid w:val="00BA0A95"/>
    <w:rsid w:val="00BE135F"/>
    <w:rsid w:val="00C0583A"/>
    <w:rsid w:val="00C2273D"/>
    <w:rsid w:val="00C25205"/>
    <w:rsid w:val="00C26AFD"/>
    <w:rsid w:val="00C4752E"/>
    <w:rsid w:val="00C67B07"/>
    <w:rsid w:val="00C815CE"/>
    <w:rsid w:val="00C90809"/>
    <w:rsid w:val="00CC1BFA"/>
    <w:rsid w:val="00D03C1E"/>
    <w:rsid w:val="00D21D89"/>
    <w:rsid w:val="00D8693F"/>
    <w:rsid w:val="00DB0643"/>
    <w:rsid w:val="00E2392B"/>
    <w:rsid w:val="00E3478E"/>
    <w:rsid w:val="00E45CFC"/>
    <w:rsid w:val="00E62194"/>
    <w:rsid w:val="00E81D57"/>
    <w:rsid w:val="00E907AD"/>
    <w:rsid w:val="00EC2397"/>
    <w:rsid w:val="00EC4835"/>
    <w:rsid w:val="00ED0254"/>
    <w:rsid w:val="00ED3C76"/>
    <w:rsid w:val="00F04AA9"/>
    <w:rsid w:val="00F052D9"/>
    <w:rsid w:val="00F062E8"/>
    <w:rsid w:val="00F241AE"/>
    <w:rsid w:val="00F52C2F"/>
    <w:rsid w:val="00F7563B"/>
    <w:rsid w:val="00FD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22FBD"/>
  <w15:docId w15:val="{746F378D-00B3-4951-B155-4D3BA1AB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spacing w:after="0" w:line="240" w:lineRule="auto"/>
      <w:ind w:left="-360" w:firstLine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spacing w:after="0" w:line="240" w:lineRule="auto"/>
      <w:outlineLvl w:val="3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74312B"/>
    <w:rPr>
      <w:rFonts w:asciiTheme="minorHAnsi" w:eastAsiaTheme="minorHAnsi" w:hAnsiTheme="minorHAnsi" w:cstheme="minorBid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74312B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2B"/>
    <w:rPr>
      <w:rFonts w:ascii="Tahoma" w:eastAsiaTheme="minorHAnsi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A8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C26DA-4CAA-40D6-A5BB-B0421613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25</cp:revision>
  <cp:lastPrinted>2024-06-14T12:30:00Z</cp:lastPrinted>
  <dcterms:created xsi:type="dcterms:W3CDTF">2024-06-13T12:33:00Z</dcterms:created>
  <dcterms:modified xsi:type="dcterms:W3CDTF">2024-11-11T13:07:00Z</dcterms:modified>
</cp:coreProperties>
</file>